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1FC9" w14:textId="63BB689E" w:rsidR="00CD678D" w:rsidRDefault="006A4047" w:rsidP="00BE28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jc w:val="center"/>
        <w:rPr>
          <w:rFonts w:ascii="Book Antiqua" w:hAnsi="Book Antiqua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EE2E4C7" wp14:editId="6083D2ED">
            <wp:simplePos x="0" y="0"/>
            <wp:positionH relativeFrom="column">
              <wp:posOffset>47625</wp:posOffset>
            </wp:positionH>
            <wp:positionV relativeFrom="paragraph">
              <wp:posOffset>228600</wp:posOffset>
            </wp:positionV>
            <wp:extent cx="1188720" cy="1005839"/>
            <wp:effectExtent l="0" t="0" r="0" b="4445"/>
            <wp:wrapNone/>
            <wp:docPr id="130442296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35" b="7756"/>
                    <a:stretch/>
                  </pic:blipFill>
                  <pic:spPr bwMode="auto">
                    <a:xfrm>
                      <a:off x="0" y="0"/>
                      <a:ext cx="1188720" cy="1005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B06D0" w14:textId="7E3C2098" w:rsidR="00D0665B" w:rsidRDefault="00CD678D" w:rsidP="00BE28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sz w:val="26"/>
          <w:szCs w:val="26"/>
        </w:rPr>
        <w:t>C</w:t>
      </w:r>
      <w:r w:rsidR="00985C5D" w:rsidRPr="00E7049F">
        <w:rPr>
          <w:rFonts w:ascii="Book Antiqua" w:hAnsi="Book Antiqua"/>
          <w:b/>
          <w:sz w:val="26"/>
          <w:szCs w:val="26"/>
        </w:rPr>
        <w:t>ALIFORNIA STATE UNIVERSITY, LOS ANGELES</w:t>
      </w:r>
      <w:r w:rsidR="00985C5D">
        <w:rPr>
          <w:rFonts w:ascii="Book Antiqua" w:hAnsi="Book Antiqua"/>
          <w:b/>
          <w:sz w:val="26"/>
          <w:szCs w:val="26"/>
        </w:rPr>
        <w:br/>
      </w:r>
      <w:r w:rsidR="00985C5D">
        <w:rPr>
          <w:rFonts w:ascii="Book Antiqua" w:hAnsi="Book Antiqua"/>
          <w:b/>
        </w:rPr>
        <w:t>RESOURCE ALLOCATION PLAN</w:t>
      </w:r>
      <w:r w:rsidR="00D0665B" w:rsidRPr="00D0665B">
        <w:rPr>
          <w:rFonts w:ascii="Book Antiqua" w:hAnsi="Book Antiqua"/>
          <w:b/>
        </w:rPr>
        <w:t xml:space="preserve"> </w:t>
      </w:r>
    </w:p>
    <w:p w14:paraId="2CF11428" w14:textId="77777777" w:rsidR="008B2D67" w:rsidRDefault="00D0665B" w:rsidP="00BE28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FISCAL YEAR</w:t>
      </w:r>
      <w:r w:rsidRPr="00E7049F">
        <w:rPr>
          <w:rFonts w:ascii="Book Antiqua" w:hAnsi="Book Antiqua"/>
          <w:b/>
        </w:rPr>
        <w:t xml:space="preserve"> </w:t>
      </w:r>
      <w:sdt>
        <w:sdtPr>
          <w:rPr>
            <w:rFonts w:ascii="Book Antiqua" w:hAnsi="Book Antiqua"/>
            <w:b/>
            <w:bCs/>
            <w:color w:val="000000"/>
          </w:rPr>
          <w:id w:val="-1222047726"/>
          <w:placeholder>
            <w:docPart w:val="654246DE7BFC43E481343A2640241653"/>
          </w:placeholder>
          <w:showingPlcHdr/>
        </w:sdtPr>
        <w:sdtContent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sdtContent>
      </w:sdt>
    </w:p>
    <w:p w14:paraId="379F1E05" w14:textId="77777777" w:rsidR="006E57BD" w:rsidRDefault="00393E66" w:rsidP="006E57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ANNUAL PLANNING REPORT</w:t>
      </w:r>
      <w:r w:rsidR="006E57BD">
        <w:rPr>
          <w:rFonts w:ascii="Book Antiqua" w:hAnsi="Book Antiqua"/>
          <w:b/>
        </w:rPr>
        <w:t xml:space="preserve">     </w:t>
      </w:r>
    </w:p>
    <w:p w14:paraId="6E4F7756" w14:textId="77777777" w:rsidR="006E57BD" w:rsidRDefault="006E57BD" w:rsidP="006E57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RAP 1       </w:t>
      </w:r>
    </w:p>
    <w:p w14:paraId="79A2100E" w14:textId="77777777" w:rsidR="006E57BD" w:rsidRPr="006E57BD" w:rsidRDefault="0041206C" w:rsidP="006E57B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3EFCF" wp14:editId="3FC385C2">
                <wp:simplePos x="0" y="0"/>
                <wp:positionH relativeFrom="column">
                  <wp:posOffset>4648200</wp:posOffset>
                </wp:positionH>
                <wp:positionV relativeFrom="paragraph">
                  <wp:posOffset>95885</wp:posOffset>
                </wp:positionV>
                <wp:extent cx="2105025" cy="876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B324A" w14:textId="77777777" w:rsidR="0007299C" w:rsidRPr="0007299C" w:rsidRDefault="0041206C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3E7287">
                              <w:rPr>
                                <w:rFonts w:ascii="Book Antiqua" w:hAnsi="Book Antiqua"/>
                                <w:bCs/>
                                <w:color w:val="000000"/>
                                <w:u w:val="single"/>
                              </w:rPr>
                              <w:t>Submitted By: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u w:val="single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Book Antiqua" w:hAnsi="Book Antiqua"/>
                                  <w:bCs/>
                                  <w:color w:val="000000"/>
                                </w:rPr>
                                <w:id w:val="991520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7699A">
                                  <w:rPr>
                                    <w:rFonts w:ascii="MS Gothic" w:eastAsia="MS Gothic" w:hAnsi="MS Gothic" w:hint="eastAsia"/>
                                    <w:bCs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</w:rPr>
                              <w:t xml:space="preserve"> Division</w:t>
                            </w:r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  <w:u w:val="single"/>
                              </w:rPr>
                              <w:br/>
                            </w:r>
                            <w:sdt>
                              <w:sdtPr>
                                <w:rPr>
                                  <w:rFonts w:ascii="Book Antiqua" w:hAnsi="Book Antiqua"/>
                                  <w:bCs/>
                                  <w:color w:val="000000"/>
                                </w:rPr>
                                <w:id w:val="101849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7699A">
                                  <w:rPr>
                                    <w:rFonts w:ascii="MS Gothic" w:eastAsia="MS Gothic" w:hAnsi="MS Gothic" w:hint="eastAsia"/>
                                    <w:bCs/>
                                    <w:color w:val="00000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Book Antiqua" w:hAnsi="Book Antiqua"/>
                                <w:bCs/>
                                <w:color w:val="000000"/>
                              </w:rPr>
                              <w:t xml:space="preserve"> College/Department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0A9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6pt;margin-top:7.55pt;width:165.75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" filled="f" stroked="f" strokeweight=".5pt">
                <v:textbox>
                  <w:txbxContent>
                    <w:p w:rsidR="0007299C" w:rsidRPr="0007299C" w:rsidRDefault="0041206C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3E7287">
                        <w:rPr>
                          <w:rFonts w:ascii="Book Antiqua" w:hAnsi="Book Antiqua"/>
                          <w:bCs/>
                          <w:color w:val="000000"/>
                          <w:u w:val="single"/>
                        </w:rPr>
                        <w:t>Submitted By:</w:t>
                      </w:r>
                      <w:r>
                        <w:rPr>
                          <w:rFonts w:ascii="Book Antiqua" w:hAnsi="Book Antiqua"/>
                          <w:bCs/>
                          <w:color w:val="000000"/>
                          <w:u w:val="single"/>
                        </w:rPr>
                        <w:br/>
                      </w:r>
                      <w:sdt>
                        <w:sdtPr>
                          <w:rPr>
                            <w:rFonts w:ascii="Book Antiqua" w:hAnsi="Book Antiqua"/>
                            <w:bCs/>
                            <w:color w:val="000000"/>
                          </w:rPr>
                          <w:id w:val="991520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7699A">
                            <w:rPr>
                              <w:rFonts w:ascii="MS Gothic" w:eastAsia="MS Gothic" w:hAnsi="MS Gothic" w:hint="eastAsia"/>
                              <w:bCs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Book Antiqua" w:hAnsi="Book Antiqua"/>
                          <w:bCs/>
                          <w:color w:val="000000"/>
                        </w:rPr>
                        <w:t xml:space="preserve"> Division</w:t>
                      </w:r>
                      <w:r>
                        <w:rPr>
                          <w:rFonts w:ascii="Book Antiqua" w:hAnsi="Book Antiqua"/>
                          <w:bCs/>
                          <w:color w:val="000000"/>
                          <w:u w:val="single"/>
                        </w:rPr>
                        <w:br/>
                      </w:r>
                      <w:sdt>
                        <w:sdtPr>
                          <w:rPr>
                            <w:rFonts w:ascii="Book Antiqua" w:hAnsi="Book Antiqua"/>
                            <w:bCs/>
                            <w:color w:val="000000"/>
                          </w:rPr>
                          <w:id w:val="101849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7699A">
                            <w:rPr>
                              <w:rFonts w:ascii="MS Gothic" w:eastAsia="MS Gothic" w:hAnsi="MS Gothic" w:hint="eastAsia"/>
                              <w:bCs/>
                              <w:color w:val="00000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Book Antiqua" w:hAnsi="Book Antiqua"/>
                          <w:bCs/>
                          <w:color w:val="000000"/>
                        </w:rPr>
                        <w:t xml:space="preserve"> College/Department</w:t>
                      </w:r>
                    </w:p>
                  </w:txbxContent>
                </v:textbox>
              </v:shape>
            </w:pict>
          </mc:Fallback>
        </mc:AlternateContent>
      </w:r>
      <w:r w:rsidR="006E57BD">
        <w:rPr>
          <w:rFonts w:ascii="Book Antiqua" w:hAnsi="Book Antiqua"/>
          <w:b/>
        </w:rPr>
        <w:t xml:space="preserve">         </w:t>
      </w:r>
    </w:p>
    <w:p w14:paraId="594EE5FD" w14:textId="77777777" w:rsidR="008B2D67" w:rsidRPr="00273D24" w:rsidRDefault="008B2D67" w:rsidP="00D058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hd w:val="clear" w:color="auto" w:fill="FFFFFF"/>
        <w:spacing w:after="0" w:line="240" w:lineRule="auto"/>
        <w:outlineLvl w:val="2"/>
        <w:rPr>
          <w:rFonts w:ascii="Book Antiqua" w:hAnsi="Book Antiqua"/>
          <w:noProof/>
          <w:sz w:val="4"/>
        </w:rPr>
      </w:pPr>
      <w:r>
        <w:rPr>
          <w:rFonts w:ascii="Book Antiqua" w:hAnsi="Book Antiqua"/>
          <w:noProof/>
        </w:rPr>
        <w:tab/>
      </w:r>
      <w:r w:rsidR="003E7287">
        <w:rPr>
          <w:rFonts w:ascii="Book Antiqua" w:hAnsi="Book Antiqua"/>
          <w:noProof/>
        </w:rPr>
        <w:t>Division</w:t>
      </w:r>
      <w:r w:rsidRPr="008B2D67">
        <w:rPr>
          <w:rFonts w:ascii="Book Antiqua" w:hAnsi="Book Antiqua"/>
          <w:noProof/>
        </w:rPr>
        <w:t>:</w:t>
      </w:r>
      <w:r w:rsidR="00650D2B">
        <w:rPr>
          <w:rFonts w:ascii="Book Antiqua" w:hAnsi="Book Antiqua"/>
          <w:noProof/>
        </w:rPr>
        <w:t xml:space="preserve">      </w:t>
      </w:r>
      <w:r w:rsidR="00650D2B">
        <w:rPr>
          <w:rFonts w:ascii="Book Antiqua" w:hAnsi="Book Antiqua"/>
          <w:noProof/>
        </w:rPr>
        <w:tab/>
      </w:r>
      <w:r w:rsidR="00650D2B">
        <w:rPr>
          <w:rFonts w:ascii="Book Antiqua" w:hAnsi="Book Antiqua"/>
          <w:noProof/>
        </w:rPr>
        <w:tab/>
      </w:r>
      <w:r w:rsidRPr="008B2D67">
        <w:rPr>
          <w:rFonts w:ascii="Book Antiqua" w:hAnsi="Book Antiqua"/>
          <w:noProof/>
        </w:rPr>
        <w:t xml:space="preserve"> </w:t>
      </w:r>
      <w:r w:rsidR="00650D2B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bCs/>
            <w:color w:val="000000"/>
          </w:rPr>
          <w:id w:val="516360603"/>
          <w:placeholder>
            <w:docPart w:val="95F5251F881D46EF983302610E45D321"/>
          </w:placeholder>
          <w:showingPlcHdr/>
        </w:sdtPr>
        <w:sdtContent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07299C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</w:sdtContent>
      </w:sdt>
      <w:r w:rsidR="00D058BC">
        <w:rPr>
          <w:rFonts w:ascii="Book Antiqua" w:hAnsi="Book Antiqua"/>
          <w:b/>
          <w:bCs/>
          <w:color w:val="000000"/>
        </w:rPr>
        <w:tab/>
      </w:r>
      <w:r w:rsidR="00D058BC">
        <w:rPr>
          <w:rFonts w:ascii="Book Antiqua" w:hAnsi="Book Antiqua"/>
          <w:b/>
          <w:bCs/>
          <w:color w:val="000000"/>
        </w:rPr>
        <w:tab/>
      </w:r>
      <w:r w:rsidR="00D058BC">
        <w:rPr>
          <w:rFonts w:ascii="Book Antiqua" w:hAnsi="Book Antiqua"/>
          <w:b/>
          <w:bCs/>
          <w:color w:val="000000"/>
        </w:rPr>
        <w:tab/>
      </w:r>
      <w:r w:rsidR="00D058BC">
        <w:rPr>
          <w:rFonts w:ascii="Book Antiqua" w:hAnsi="Book Antiqua"/>
          <w:b/>
          <w:bCs/>
          <w:color w:val="000000"/>
        </w:rPr>
        <w:tab/>
      </w:r>
      <w:r w:rsidR="00D058BC">
        <w:rPr>
          <w:rFonts w:ascii="Book Antiqua" w:hAnsi="Book Antiqua"/>
          <w:b/>
          <w:bCs/>
          <w:color w:val="000000"/>
        </w:rPr>
        <w:tab/>
      </w:r>
      <w:r w:rsidR="00BE28E3" w:rsidRPr="00273D24">
        <w:rPr>
          <w:rFonts w:ascii="Book Antiqua" w:hAnsi="Book Antiqua"/>
          <w:b/>
          <w:bCs/>
          <w:color w:val="000000"/>
          <w:sz w:val="4"/>
        </w:rPr>
        <w:br/>
      </w:r>
    </w:p>
    <w:p w14:paraId="42DA1352" w14:textId="77777777" w:rsidR="008B2D67" w:rsidRPr="00273D24" w:rsidRDefault="008B2D67" w:rsidP="00BE28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hd w:val="clear" w:color="auto" w:fill="FFFFFF"/>
        <w:spacing w:after="0" w:line="240" w:lineRule="auto"/>
        <w:outlineLvl w:val="2"/>
        <w:rPr>
          <w:noProof/>
          <w:sz w:val="4"/>
        </w:rPr>
      </w:pPr>
      <w:r>
        <w:rPr>
          <w:rFonts w:ascii="Book Antiqua" w:hAnsi="Book Antiqua"/>
          <w:noProof/>
        </w:rPr>
        <w:tab/>
      </w:r>
      <w:r w:rsidR="003E7287">
        <w:rPr>
          <w:rFonts w:ascii="Book Antiqua" w:hAnsi="Book Antiqua"/>
          <w:noProof/>
        </w:rPr>
        <w:t>College/Department:</w:t>
      </w:r>
      <w:r w:rsidR="001B2CBC">
        <w:rPr>
          <w:rFonts w:ascii="Book Antiqua" w:hAnsi="Book Antiqua"/>
          <w:noProof/>
        </w:rPr>
        <w:t xml:space="preserve">  </w:t>
      </w:r>
      <w:r w:rsidR="00650D2B">
        <w:rPr>
          <w:rFonts w:ascii="Book Antiqua" w:hAnsi="Book Antiqua"/>
          <w:noProof/>
        </w:rPr>
        <w:t xml:space="preserve">           </w:t>
      </w:r>
      <w:r w:rsidR="003E7287">
        <w:rPr>
          <w:rFonts w:ascii="Book Antiqua" w:hAnsi="Book Antiqua"/>
          <w:noProof/>
        </w:rPr>
        <w:t xml:space="preserve"> </w:t>
      </w:r>
      <w:r w:rsidR="00393E66">
        <w:rPr>
          <w:rFonts w:ascii="Book Antiqua" w:hAnsi="Book Antiqua"/>
          <w:noProof/>
        </w:rPr>
        <w:tab/>
      </w:r>
      <w:sdt>
        <w:sdtPr>
          <w:rPr>
            <w:rFonts w:ascii="Book Antiqua" w:hAnsi="Book Antiqua"/>
            <w:b/>
            <w:bCs/>
            <w:color w:val="000000"/>
          </w:rPr>
          <w:id w:val="1550649683"/>
          <w:placeholder>
            <w:docPart w:val="83B405C17F4C4A1BA5104FE8565BFD09"/>
          </w:placeholder>
          <w:showingPlcHdr/>
        </w:sdtPr>
        <w:sdtContent>
          <w:r w:rsidR="00650D2B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  <w:r w:rsidR="0007299C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650D2B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</w:sdtContent>
      </w:sdt>
      <w:r w:rsidR="00273D24">
        <w:rPr>
          <w:rFonts w:ascii="Book Antiqua" w:hAnsi="Book Antiqua"/>
          <w:b/>
          <w:bCs/>
          <w:color w:val="000000"/>
        </w:rPr>
        <w:tab/>
      </w:r>
      <w:r w:rsidR="00273D24">
        <w:rPr>
          <w:rFonts w:ascii="Book Antiqua" w:hAnsi="Book Antiqua"/>
          <w:b/>
          <w:bCs/>
          <w:color w:val="000000"/>
        </w:rPr>
        <w:tab/>
      </w:r>
      <w:r w:rsidR="001B2165">
        <w:rPr>
          <w:rFonts w:ascii="Book Antiqua" w:hAnsi="Book Antiqua"/>
          <w:b/>
          <w:bCs/>
          <w:color w:val="000000"/>
        </w:rPr>
        <w:tab/>
      </w:r>
      <w:r w:rsidR="001B2165">
        <w:rPr>
          <w:rFonts w:ascii="Book Antiqua" w:hAnsi="Book Antiqua"/>
          <w:b/>
          <w:bCs/>
          <w:color w:val="000000"/>
        </w:rPr>
        <w:tab/>
      </w:r>
      <w:r w:rsidR="00273D24">
        <w:rPr>
          <w:rFonts w:ascii="Book Antiqua" w:hAnsi="Book Antiqua"/>
          <w:b/>
          <w:bCs/>
          <w:color w:val="000000"/>
        </w:rPr>
        <w:tab/>
      </w:r>
      <w:r w:rsidR="00273D24" w:rsidRPr="00273D24">
        <w:rPr>
          <w:rFonts w:ascii="Book Antiqua" w:hAnsi="Book Antiqua"/>
          <w:bCs/>
          <w:color w:val="000000"/>
          <w:sz w:val="2"/>
        </w:rPr>
        <w:br/>
      </w:r>
      <w:r w:rsidR="00273D24" w:rsidRPr="00273D24">
        <w:rPr>
          <w:rFonts w:ascii="Book Antiqua" w:hAnsi="Book Antiqua"/>
          <w:noProof/>
          <w:sz w:val="4"/>
        </w:rPr>
        <w:br/>
      </w:r>
      <w:r w:rsidR="00273D24">
        <w:rPr>
          <w:rFonts w:ascii="Book Antiqua" w:hAnsi="Book Antiqua"/>
          <w:noProof/>
        </w:rPr>
        <w:tab/>
        <w:t>Fund:</w:t>
      </w:r>
      <w:r w:rsidR="00273D24" w:rsidRPr="00273D24">
        <w:rPr>
          <w:rFonts w:ascii="Book Antiqua" w:hAnsi="Book Antiqua"/>
          <w:b/>
          <w:bCs/>
          <w:color w:val="000000"/>
        </w:rPr>
        <w:t xml:space="preserve"> </w:t>
      </w:r>
      <w:r w:rsidR="00273D24">
        <w:rPr>
          <w:rFonts w:ascii="Book Antiqua" w:hAnsi="Book Antiqua"/>
          <w:b/>
          <w:bCs/>
          <w:color w:val="000000"/>
        </w:rPr>
        <w:tab/>
      </w:r>
      <w:r w:rsidR="00273D24">
        <w:rPr>
          <w:rFonts w:ascii="Book Antiqua" w:hAnsi="Book Antiqua"/>
          <w:b/>
          <w:bCs/>
          <w:color w:val="000000"/>
        </w:rPr>
        <w:tab/>
      </w:r>
      <w:r w:rsidR="00273D24">
        <w:rPr>
          <w:rFonts w:ascii="Book Antiqua" w:hAnsi="Book Antiqua"/>
          <w:b/>
          <w:bCs/>
          <w:color w:val="000000"/>
        </w:rPr>
        <w:tab/>
      </w:r>
      <w:r w:rsidR="00273D24">
        <w:rPr>
          <w:rFonts w:ascii="Book Antiqua" w:hAnsi="Book Antiqua"/>
          <w:b/>
          <w:bCs/>
          <w:color w:val="000000"/>
        </w:rPr>
        <w:tab/>
      </w:r>
      <w:sdt>
        <w:sdtPr>
          <w:rPr>
            <w:rFonts w:ascii="Book Antiqua" w:hAnsi="Book Antiqua"/>
            <w:b/>
            <w:bCs/>
            <w:color w:val="000000"/>
          </w:rPr>
          <w:id w:val="1052732807"/>
          <w:placeholder>
            <w:docPart w:val="8AC3C345ACFB4A439F54751E00DC9D32"/>
          </w:placeholder>
          <w:showingPlcHdr/>
        </w:sdtPr>
        <w:sdtContent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07299C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</w:sdtContent>
      </w:sdt>
      <w:r w:rsidR="001B2165">
        <w:rPr>
          <w:rFonts w:ascii="Book Antiqua" w:hAnsi="Book Antiqua"/>
          <w:b/>
          <w:bCs/>
          <w:color w:val="000000"/>
        </w:rPr>
        <w:tab/>
      </w:r>
      <w:r w:rsidR="001B2165">
        <w:rPr>
          <w:rFonts w:ascii="Book Antiqua" w:hAnsi="Book Antiqua"/>
          <w:b/>
          <w:bCs/>
          <w:color w:val="000000"/>
        </w:rPr>
        <w:tab/>
      </w:r>
      <w:r w:rsidR="00877C9F">
        <w:rPr>
          <w:rFonts w:ascii="Book Antiqua" w:hAnsi="Book Antiqua"/>
          <w:b/>
          <w:bCs/>
          <w:color w:val="000000"/>
        </w:rPr>
        <w:tab/>
      </w:r>
      <w:r w:rsidR="00877C9F">
        <w:rPr>
          <w:rFonts w:ascii="Book Antiqua" w:hAnsi="Book Antiqua"/>
          <w:b/>
          <w:bCs/>
          <w:color w:val="000000"/>
        </w:rPr>
        <w:tab/>
      </w:r>
      <w:r w:rsidR="003E7287">
        <w:rPr>
          <w:rFonts w:ascii="Book Antiqua" w:hAnsi="Book Antiqua"/>
          <w:b/>
          <w:bCs/>
          <w:color w:val="000000"/>
        </w:rPr>
        <w:tab/>
      </w:r>
      <w:r w:rsidR="00273D24">
        <w:rPr>
          <w:rFonts w:ascii="Book Antiqua" w:hAnsi="Book Antiqua"/>
          <w:b/>
          <w:bCs/>
          <w:color w:val="000000"/>
        </w:rPr>
        <w:br/>
      </w:r>
    </w:p>
    <w:p w14:paraId="432406A8" w14:textId="77777777" w:rsidR="008B2D67" w:rsidRPr="001D3E86" w:rsidRDefault="008B2D67" w:rsidP="00BE28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hd w:val="clear" w:color="auto" w:fill="FFFFFF"/>
        <w:spacing w:after="0" w:line="240" w:lineRule="auto"/>
        <w:outlineLvl w:val="2"/>
        <w:rPr>
          <w:noProof/>
          <w:sz w:val="2"/>
        </w:rPr>
      </w:pPr>
      <w:r>
        <w:rPr>
          <w:rFonts w:ascii="Book Antiqua" w:hAnsi="Book Antiqua"/>
          <w:noProof/>
        </w:rPr>
        <w:tab/>
        <w:t xml:space="preserve">Prepared By: </w:t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 w:rsidR="00A45E78">
        <w:rPr>
          <w:rFonts w:ascii="Book Antiqua" w:hAnsi="Book Antiqua"/>
          <w:noProof/>
        </w:rPr>
        <w:t xml:space="preserve">   </w:t>
      </w:r>
      <w:r w:rsidRPr="00A45E78">
        <w:rPr>
          <w:rFonts w:ascii="Book Antiqua" w:hAnsi="Book Antiqua"/>
          <w:b/>
          <w:noProof/>
        </w:rPr>
        <w:t xml:space="preserve"> </w:t>
      </w:r>
      <w:r w:rsidR="00650D2B">
        <w:rPr>
          <w:rFonts w:ascii="Book Antiqua" w:hAnsi="Book Antiqua"/>
          <w:b/>
          <w:noProof/>
        </w:rPr>
        <w:tab/>
      </w:r>
      <w:sdt>
        <w:sdtPr>
          <w:rPr>
            <w:rFonts w:ascii="Book Antiqua" w:hAnsi="Book Antiqua"/>
            <w:b/>
            <w:bCs/>
            <w:color w:val="000000"/>
          </w:rPr>
          <w:id w:val="-1019998734"/>
          <w:placeholder>
            <w:docPart w:val="820B3355469241D999B8A1E6ED595B76"/>
          </w:placeholder>
          <w:showingPlcHdr/>
        </w:sdtPr>
        <w:sdtContent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07299C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="00877C9F"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</w:sdtContent>
      </w:sdt>
      <w:r w:rsidR="001D3E86">
        <w:rPr>
          <w:rFonts w:ascii="Book Antiqua" w:hAnsi="Book Antiqua"/>
          <w:noProof/>
        </w:rPr>
        <w:tab/>
      </w:r>
    </w:p>
    <w:p w14:paraId="58203B03" w14:textId="77777777" w:rsidR="008B2D67" w:rsidRPr="00B2139A" w:rsidRDefault="008B2D67" w:rsidP="00D058B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5" w:color="auto"/>
        </w:pBdr>
        <w:shd w:val="clear" w:color="auto" w:fill="FFFFFF"/>
        <w:tabs>
          <w:tab w:val="center" w:pos="-7200"/>
        </w:tabs>
        <w:spacing w:after="0" w:line="240" w:lineRule="auto"/>
        <w:outlineLvl w:val="2"/>
        <w:rPr>
          <w:rFonts w:ascii="Arial" w:hAnsi="Arial" w:cs="Arial"/>
          <w:noProof/>
        </w:rPr>
      </w:pPr>
      <w:r w:rsidRPr="00B2139A">
        <w:rPr>
          <w:rFonts w:ascii="Arial" w:hAnsi="Arial" w:cs="Arial"/>
          <w:noProof/>
        </w:rPr>
        <w:tab/>
      </w:r>
    </w:p>
    <w:p w14:paraId="6784D614" w14:textId="77777777" w:rsidR="001B34B2" w:rsidRDefault="001B34B2" w:rsidP="0068042B">
      <w:pPr>
        <w:jc w:val="center"/>
        <w:rPr>
          <w:rFonts w:ascii="Book Antiqua" w:hAnsi="Book Antiqua"/>
          <w:b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="3" w:tblpY="5285"/>
        <w:tblW w:w="110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CD678D" w14:paraId="1ACA2E2B" w14:textId="77777777" w:rsidTr="00383F1A">
        <w:trPr>
          <w:trHeight w:val="1390"/>
        </w:trPr>
        <w:tc>
          <w:tcPr>
            <w:tcW w:w="11085" w:type="dxa"/>
          </w:tcPr>
          <w:p w14:paraId="6E159DFF" w14:textId="77777777" w:rsidR="00CD678D" w:rsidRPr="00416A8D" w:rsidRDefault="00393E66" w:rsidP="00383F1A">
            <w:pPr>
              <w:spacing w:before="100" w:beforeAutospacing="1" w:after="150" w:line="240" w:lineRule="auto"/>
              <w:ind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</w:pP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Goal</w:t>
            </w:r>
            <w:r w:rsidR="004153CB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s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-1100401613"/>
              <w:placeholder>
                <w:docPart w:val="70EFF15CE1724B3CAB4E48093244BBAB"/>
              </w:placeholder>
              <w:showingPlcHdr/>
            </w:sdtPr>
            <w:sdtContent>
              <w:p w14:paraId="4E5B2C95" w14:textId="77777777" w:rsidR="00CD678D" w:rsidRPr="00877C9F" w:rsidRDefault="00877C9F" w:rsidP="00383F1A">
                <w:pPr>
                  <w:spacing w:line="240" w:lineRule="auto"/>
                  <w:ind w:right="54"/>
                  <w:outlineLvl w:val="2"/>
                </w:pPr>
                <w:r>
                  <w:rPr>
                    <w:rFonts w:ascii="Book Antiqua" w:eastAsia="Times New Roman" w:hAnsi="Book Antiqua" w:cs="Arial"/>
                    <w:noProof/>
                    <w:color w:val="000000"/>
                  </w:rPr>
                  <w:t xml:space="preserve">     </w:t>
                </w:r>
              </w:p>
            </w:sdtContent>
          </w:sdt>
        </w:tc>
      </w:tr>
    </w:tbl>
    <w:tbl>
      <w:tblPr>
        <w:tblStyle w:val="TableGrid"/>
        <w:tblW w:w="11070" w:type="dxa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416A8D" w:rsidRPr="00B2139A" w14:paraId="3D0358CD" w14:textId="77777777" w:rsidTr="00877C9F">
        <w:trPr>
          <w:trHeight w:val="1934"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9D986" w14:textId="77777777" w:rsidR="00416A8D" w:rsidRPr="002327C0" w:rsidRDefault="00CD678D" w:rsidP="00996C39">
            <w:pPr>
              <w:spacing w:before="100" w:beforeAutospacing="1" w:after="150" w:line="240" w:lineRule="auto"/>
              <w:ind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</w:rPr>
            </w:pPr>
            <w:r w:rsidRPr="002327C0">
              <w:rPr>
                <w:rFonts w:ascii="Book Antiqua" w:hAnsi="Book Antiqua" w:cs="Arial"/>
                <w:b/>
              </w:rPr>
              <w:t xml:space="preserve"> </w:t>
            </w:r>
            <w:r w:rsidR="0068042B" w:rsidRPr="002327C0">
              <w:rPr>
                <w:rFonts w:ascii="Book Antiqua" w:hAnsi="Book Antiqua" w:cs="Arial"/>
                <w:noProof/>
              </w:rPr>
              <w:t xml:space="preserve"> 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1. </w:t>
            </w:r>
            <w:r w:rsidR="00D0665B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Operational 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Overview – </w:t>
            </w:r>
            <w:r w:rsidR="00E068A3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Describe the services provided.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(Include detailed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description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of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objectives;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type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of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services provided to </w:t>
            </w:r>
            <w:r w:rsidR="00E43D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the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University</w:t>
            </w:r>
            <w:r w:rsidR="00E068A3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and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</w:t>
            </w:r>
            <w:r w:rsidR="00E068A3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constituent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(s)</w:t>
            </w:r>
            <w:r w:rsidR="00E068A3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,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the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operation</w:t>
            </w:r>
            <w:r w:rsidR="00E068A3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al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impacts</w:t>
            </w:r>
            <w:r w:rsidR="001141D6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,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and how the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operation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will further the ob</w:t>
            </w:r>
            <w:r w:rsidR="00B00C15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jectives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and success </w:t>
            </w:r>
            <w:r w:rsidR="00B00C15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of the </w:t>
            </w:r>
            <w:r w:rsidR="000E2690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University</w:t>
            </w:r>
            <w:r w:rsidR="00304BFF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)</w:t>
            </w:r>
            <w:r w:rsidR="00416A8D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.</w:t>
            </w:r>
            <w:r w:rsidR="00273D24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D</w:t>
            </w:r>
            <w:r w:rsidR="002F6E54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i</w:t>
            </w:r>
            <w:r w:rsidR="00273D24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stinguish between Essential</w:t>
            </w:r>
            <w:r w:rsidR="00896DAC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 Operations and Strategic </w:t>
            </w:r>
            <w:r w:rsidR="00383F1A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>Priorities</w:t>
            </w:r>
            <w:r w:rsidR="00273D24"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  <w:szCs w:val="20"/>
              </w:rPr>
              <w:t xml:space="preserve">. 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-1833751588"/>
              <w:placeholder>
                <w:docPart w:val="D3CDC89108A04DC0998123995FE71855"/>
              </w:placeholder>
              <w:showingPlcHdr/>
            </w:sdtPr>
            <w:sdtEndPr>
              <w:rPr>
                <w:rFonts w:ascii="Calibri" w:eastAsia="Calibri" w:hAnsi="Calibri" w:cs="Times New Roman"/>
                <w:color w:val="auto"/>
              </w:rPr>
            </w:sdtEndPr>
            <w:sdtContent>
              <w:p w14:paraId="66FAC278" w14:textId="77777777" w:rsidR="00416A8D" w:rsidRPr="006D3A69" w:rsidRDefault="00877C9F" w:rsidP="00877C9F">
                <w:pPr>
                  <w:spacing w:before="100" w:beforeAutospacing="1" w:after="150" w:line="276" w:lineRule="auto"/>
                  <w:ind w:left="72" w:right="58"/>
                  <w:outlineLvl w:val="2"/>
                  <w:rPr>
                    <w:rFonts w:ascii="Book Antiqua" w:eastAsia="Times New Roman" w:hAnsi="Book Antiqua"/>
                  </w:rPr>
                </w:pPr>
                <w:r>
                  <w:rPr>
                    <w:rFonts w:ascii="Book Antiqua" w:eastAsia="Times New Roman" w:hAnsi="Book Antiqua" w:cs="Arial"/>
                    <w:noProof/>
                    <w:color w:val="000000"/>
                  </w:rPr>
                  <w:br/>
                </w:r>
              </w:p>
            </w:sdtContent>
          </w:sdt>
        </w:tc>
      </w:tr>
      <w:tr w:rsidR="00416A8D" w14:paraId="660CAA1D" w14:textId="77777777" w:rsidTr="00877C9F">
        <w:trPr>
          <w:trHeight w:val="1302"/>
        </w:trPr>
        <w:tc>
          <w:tcPr>
            <w:tcW w:w="11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6D5" w14:textId="77777777" w:rsidR="00416A8D" w:rsidRPr="006279F5" w:rsidRDefault="00416A8D" w:rsidP="00536701">
            <w:pPr>
              <w:spacing w:before="100" w:beforeAutospacing="1" w:after="150" w:line="240" w:lineRule="auto"/>
              <w:ind w:left="42"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</w:pPr>
            <w:r w:rsidRPr="006279F5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2. Measurable Outcomes – How is Success Defined?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342282949"/>
              <w:placeholder>
                <w:docPart w:val="AEF5BB60909247F59B669A9F76D7860F"/>
              </w:placeholder>
              <w:showingPlcHdr/>
            </w:sdtPr>
            <w:sdtEndPr>
              <w:rPr>
                <w:rFonts w:ascii="Calibri" w:eastAsia="Calibri" w:hAnsi="Calibri" w:cs="Times New Roman"/>
                <w:color w:val="auto"/>
              </w:rPr>
            </w:sdtEndPr>
            <w:sdtContent>
              <w:p w14:paraId="7645925B" w14:textId="77777777" w:rsidR="00416A8D" w:rsidRPr="00EF7EAE" w:rsidRDefault="00877C9F" w:rsidP="00877C9F">
                <w:pPr>
                  <w:spacing w:before="100" w:beforeAutospacing="1" w:after="150" w:line="240" w:lineRule="auto"/>
                  <w:ind w:left="72" w:right="54"/>
                  <w:outlineLvl w:val="2"/>
                  <w:rPr>
                    <w:noProof/>
                  </w:rPr>
                </w:pPr>
                <w:r>
                  <w:rPr>
                    <w:rFonts w:ascii="Book Antiqua" w:eastAsia="Times New Roman" w:hAnsi="Book Antiqua" w:cs="Arial"/>
                    <w:noProof/>
                    <w:color w:val="000000"/>
                  </w:rPr>
                  <w:br/>
                </w:r>
              </w:p>
            </w:sdtContent>
          </w:sdt>
        </w:tc>
      </w:tr>
      <w:tr w:rsidR="00416A8D" w14:paraId="6EA42035" w14:textId="77777777" w:rsidTr="00877C9F">
        <w:trPr>
          <w:trHeight w:val="2690"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6FA86" w14:textId="77777777" w:rsidR="007D7889" w:rsidRDefault="00416A8D" w:rsidP="00D71191">
            <w:pPr>
              <w:spacing w:before="100" w:beforeAutospacing="1" w:after="150" w:line="240" w:lineRule="auto"/>
              <w:ind w:left="42"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</w:pP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3. </w:t>
            </w:r>
            <w:r w:rsidR="00A264EA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Sustainability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Plan – How will </w:t>
            </w:r>
            <w:r w:rsidR="000E2690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you continue to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achieve</w:t>
            </w:r>
            <w:r w:rsidR="001141D6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operational success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? (</w:t>
            </w:r>
            <w:r w:rsidR="00A06D4A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For u</w:t>
            </w:r>
            <w:r w:rsidR="000E2690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se of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fund</w:t>
            </w:r>
            <w:r w:rsidR="000E2690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s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, detail how objectives were met</w:t>
            </w:r>
            <w:r w:rsidR="00304BFF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)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.</w:t>
            </w:r>
            <w:r w:rsidR="007D7889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1190345837"/>
              <w:placeholder>
                <w:docPart w:val="90CAB474654B43E19EEAFA824700575E"/>
              </w:placeholder>
              <w:showingPlcHdr/>
            </w:sdtPr>
            <w:sdtEndPr>
              <w:rPr>
                <w:rFonts w:ascii="Calibri" w:eastAsia="Calibri" w:hAnsi="Calibri" w:cs="Times New Roman"/>
                <w:color w:val="auto"/>
              </w:rPr>
            </w:sdtEndPr>
            <w:sdtContent>
              <w:p w14:paraId="4E258DF1" w14:textId="77777777" w:rsidR="00A06D4A" w:rsidRDefault="00877C9F" w:rsidP="00877C9F">
                <w:pPr>
                  <w:spacing w:before="100" w:beforeAutospacing="1" w:after="150" w:line="240" w:lineRule="auto"/>
                  <w:ind w:left="72" w:right="54"/>
                  <w:outlineLvl w:val="2"/>
                  <w:rPr>
                    <w:rFonts w:ascii="Book Antiqua" w:eastAsia="Times New Roman" w:hAnsi="Book Antiqua" w:cs="Arial"/>
                    <w:noProof/>
                    <w:color w:val="000000"/>
                  </w:rPr>
                </w:pPr>
                <w:r>
                  <w:rPr>
                    <w:rFonts w:ascii="Book Antiqua" w:eastAsia="Times New Roman" w:hAnsi="Book Antiqua" w:cs="Arial"/>
                    <w:noProof/>
                    <w:color w:val="000000"/>
                  </w:rPr>
                  <w:br/>
                </w:r>
              </w:p>
            </w:sdtContent>
          </w:sdt>
          <w:p w14:paraId="11C33749" w14:textId="77777777" w:rsidR="00416A8D" w:rsidRPr="00416A8D" w:rsidRDefault="007D7889" w:rsidP="00D71191">
            <w:pPr>
              <w:spacing w:before="100" w:beforeAutospacing="1" w:after="150" w:line="240" w:lineRule="auto"/>
              <w:ind w:left="42"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</w:pP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3a. Justify new funding request and future use of any increase</w:t>
            </w:r>
            <w:r w:rsidR="00A06D4A"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s</w:t>
            </w: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 xml:space="preserve"> in funding.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1939633172"/>
              <w:placeholder>
                <w:docPart w:val="70B67F13EE5B4A80961846E4902B601D"/>
              </w:placeholder>
              <w:showingPlcHdr/>
            </w:sdtPr>
            <w:sdtContent>
              <w:p w14:paraId="092CB21B" w14:textId="77777777" w:rsidR="00877C9F" w:rsidRDefault="00877C9F" w:rsidP="00877C9F">
                <w:pPr>
                  <w:spacing w:after="0" w:line="240" w:lineRule="auto"/>
                  <w:ind w:left="72" w:right="54"/>
                  <w:outlineLvl w:val="2"/>
                  <w:rPr>
                    <w:rFonts w:ascii="Book Antiqua" w:eastAsia="Times New Roman" w:hAnsi="Book Antiqua" w:cs="Arial"/>
                    <w:noProof/>
                    <w:color w:val="000000"/>
                  </w:rPr>
                </w:pPr>
              </w:p>
              <w:p w14:paraId="12B96D55" w14:textId="77777777" w:rsidR="00416A8D" w:rsidRPr="00877C9F" w:rsidRDefault="00877C9F" w:rsidP="00877C9F">
                <w:pPr>
                  <w:spacing w:after="0" w:line="240" w:lineRule="auto"/>
                  <w:ind w:left="72" w:right="54"/>
                  <w:outlineLvl w:val="2"/>
                  <w:rPr>
                    <w:rFonts w:ascii="Book Antiqua" w:eastAsia="Times New Roman" w:hAnsi="Book Antiqua" w:cs="Arial"/>
                    <w:noProof/>
                    <w:color w:val="000000"/>
                  </w:rPr>
                </w:pPr>
                <w:r>
                  <w:rPr>
                    <w:rFonts w:ascii="Book Antiqua" w:eastAsia="Times New Roman" w:hAnsi="Book Antiqua" w:cs="Arial"/>
                    <w:noProof/>
                    <w:color w:val="000000"/>
                  </w:rPr>
                  <w:t xml:space="preserve"> </w:t>
                </w:r>
              </w:p>
            </w:sdtContent>
          </w:sdt>
        </w:tc>
      </w:tr>
      <w:tr w:rsidR="006D3A69" w14:paraId="0E9FF018" w14:textId="77777777" w:rsidTr="00877C9F">
        <w:trPr>
          <w:trHeight w:val="1358"/>
        </w:trPr>
        <w:tc>
          <w:tcPr>
            <w:tcW w:w="1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724A" w14:textId="77777777" w:rsidR="006D3A69" w:rsidRPr="00416A8D" w:rsidRDefault="006D3A69" w:rsidP="007B2D70">
            <w:pPr>
              <w:spacing w:before="100" w:beforeAutospacing="1" w:after="150" w:line="240" w:lineRule="auto"/>
              <w:ind w:right="54"/>
              <w:outlineLvl w:val="2"/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</w:pPr>
            <w:r>
              <w:rPr>
                <w:rFonts w:ascii="Book Antiqua" w:eastAsia="Times New Roman" w:hAnsi="Book Antiqua" w:cs="Arial"/>
                <w:b/>
                <w:noProof/>
                <w:color w:val="000000"/>
                <w:sz w:val="20"/>
              </w:rPr>
              <w:t>4. Assessment Method – How will the outcomes identified in #2 be specifically measured?</w:t>
            </w:r>
          </w:p>
          <w:sdt>
            <w:sdtPr>
              <w:rPr>
                <w:rFonts w:ascii="Book Antiqua" w:eastAsia="Times New Roman" w:hAnsi="Book Antiqua" w:cs="Arial"/>
                <w:noProof/>
                <w:color w:val="000000"/>
              </w:rPr>
              <w:id w:val="-676268919"/>
              <w:placeholder>
                <w:docPart w:val="4AB65F11E562499598E7654E62CC8313"/>
              </w:placeholder>
              <w:showingPlcHdr/>
            </w:sdtPr>
            <w:sdtEndPr>
              <w:rPr>
                <w:rFonts w:ascii="Calibri" w:eastAsia="Calibri" w:hAnsi="Calibri" w:cs="Times New Roman"/>
                <w:color w:val="auto"/>
              </w:rPr>
            </w:sdtEndPr>
            <w:sdtContent>
              <w:p w14:paraId="73513D0C" w14:textId="77777777" w:rsidR="006D3A69" w:rsidRPr="00877C9F" w:rsidRDefault="00877C9F" w:rsidP="00877C9F">
                <w:pPr>
                  <w:spacing w:line="240" w:lineRule="auto"/>
                  <w:ind w:left="72" w:right="54"/>
                  <w:outlineLvl w:val="2"/>
                  <w:rPr>
                    <w:rFonts w:ascii="Book Antiqua" w:eastAsia="Times New Roman" w:hAnsi="Book Antiqua" w:cs="Arial"/>
                    <w:noProof/>
                    <w:color w:val="000000"/>
                  </w:rPr>
                </w:pPr>
                <w:r>
                  <w:rPr>
                    <w:rFonts w:ascii="Book Antiqua" w:eastAsia="Times New Roman" w:hAnsi="Book Antiqua" w:cs="Arial"/>
                    <w:noProof/>
                    <w:color w:val="000000"/>
                  </w:rPr>
                  <w:t xml:space="preserve">     </w:t>
                </w:r>
              </w:p>
            </w:sdtContent>
          </w:sdt>
        </w:tc>
      </w:tr>
    </w:tbl>
    <w:p w14:paraId="28CA9094" w14:textId="77777777" w:rsidR="00E3706B" w:rsidRPr="00E567BF" w:rsidRDefault="00E3706B" w:rsidP="00E567BF">
      <w:pPr>
        <w:shd w:val="clear" w:color="auto" w:fill="FFFFFF"/>
        <w:spacing w:before="100" w:beforeAutospacing="1" w:after="150" w:line="240" w:lineRule="auto"/>
        <w:ind w:right="54"/>
        <w:outlineLvl w:val="2"/>
        <w:rPr>
          <w:rFonts w:ascii="Book Antiqua" w:eastAsia="Times New Roman" w:hAnsi="Book Antiqua" w:cs="Arial"/>
          <w:noProof/>
          <w:color w:val="000000"/>
          <w:sz w:val="18"/>
        </w:rPr>
      </w:pPr>
    </w:p>
    <w:sectPr w:rsidR="00E3706B" w:rsidRPr="00E567BF" w:rsidSect="00416A8D">
      <w:pgSz w:w="12240" w:h="15840"/>
      <w:pgMar w:top="720" w:right="864" w:bottom="576" w:left="720" w:header="720" w:footer="10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975A" w14:textId="77777777" w:rsidR="00F515DC" w:rsidRDefault="00F515DC" w:rsidP="00857359">
      <w:pPr>
        <w:spacing w:after="0" w:line="240" w:lineRule="auto"/>
      </w:pPr>
      <w:r>
        <w:separator/>
      </w:r>
    </w:p>
  </w:endnote>
  <w:endnote w:type="continuationSeparator" w:id="0">
    <w:p w14:paraId="01B69228" w14:textId="77777777" w:rsidR="00F515DC" w:rsidRDefault="00F515DC" w:rsidP="0085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4134" w14:textId="77777777" w:rsidR="00F515DC" w:rsidRDefault="00F515DC" w:rsidP="00857359">
      <w:pPr>
        <w:spacing w:after="0" w:line="240" w:lineRule="auto"/>
      </w:pPr>
      <w:r>
        <w:separator/>
      </w:r>
    </w:p>
  </w:footnote>
  <w:footnote w:type="continuationSeparator" w:id="0">
    <w:p w14:paraId="4EAD4C24" w14:textId="77777777" w:rsidR="00F515DC" w:rsidRDefault="00F515DC" w:rsidP="00857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25B9"/>
    <w:multiLevelType w:val="multilevel"/>
    <w:tmpl w:val="DA605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D4C21"/>
    <w:multiLevelType w:val="multilevel"/>
    <w:tmpl w:val="B12E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7732A"/>
    <w:multiLevelType w:val="hybridMultilevel"/>
    <w:tmpl w:val="AFB2ADA4"/>
    <w:lvl w:ilvl="0" w:tplc="1ADA9D3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016FA"/>
    <w:multiLevelType w:val="hybridMultilevel"/>
    <w:tmpl w:val="45D2009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25D24D8"/>
    <w:multiLevelType w:val="hybridMultilevel"/>
    <w:tmpl w:val="4ACE597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17251250"/>
    <w:multiLevelType w:val="hybridMultilevel"/>
    <w:tmpl w:val="52561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3478A"/>
    <w:multiLevelType w:val="hybridMultilevel"/>
    <w:tmpl w:val="6C9A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4985"/>
    <w:multiLevelType w:val="hybridMultilevel"/>
    <w:tmpl w:val="6AFC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22B40"/>
    <w:multiLevelType w:val="hybridMultilevel"/>
    <w:tmpl w:val="E384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0043B"/>
    <w:multiLevelType w:val="hybridMultilevel"/>
    <w:tmpl w:val="5052B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6180D"/>
    <w:multiLevelType w:val="hybridMultilevel"/>
    <w:tmpl w:val="55F62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56523"/>
    <w:multiLevelType w:val="multilevel"/>
    <w:tmpl w:val="5C5A6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A2494"/>
    <w:multiLevelType w:val="multilevel"/>
    <w:tmpl w:val="EE2CD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F61EF"/>
    <w:multiLevelType w:val="hybridMultilevel"/>
    <w:tmpl w:val="90942AA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BB67AC5"/>
    <w:multiLevelType w:val="hybridMultilevel"/>
    <w:tmpl w:val="3B78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C6665"/>
    <w:multiLevelType w:val="multilevel"/>
    <w:tmpl w:val="D5E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B2129"/>
    <w:multiLevelType w:val="multilevel"/>
    <w:tmpl w:val="AB68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4B264F"/>
    <w:multiLevelType w:val="multilevel"/>
    <w:tmpl w:val="D5E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BC26E7"/>
    <w:multiLevelType w:val="hybridMultilevel"/>
    <w:tmpl w:val="2B70C25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9004A75"/>
    <w:multiLevelType w:val="hybridMultilevel"/>
    <w:tmpl w:val="2FDED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516AF"/>
    <w:multiLevelType w:val="multilevel"/>
    <w:tmpl w:val="D5E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15F79"/>
    <w:multiLevelType w:val="hybridMultilevel"/>
    <w:tmpl w:val="A5509B8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7555F"/>
    <w:multiLevelType w:val="hybridMultilevel"/>
    <w:tmpl w:val="DCF06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E1257"/>
    <w:multiLevelType w:val="hybridMultilevel"/>
    <w:tmpl w:val="76C8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66605"/>
    <w:multiLevelType w:val="hybridMultilevel"/>
    <w:tmpl w:val="44248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051B2"/>
    <w:multiLevelType w:val="hybridMultilevel"/>
    <w:tmpl w:val="B55AC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13AE6"/>
    <w:multiLevelType w:val="multilevel"/>
    <w:tmpl w:val="880012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500126">
    <w:abstractNumId w:val="16"/>
    <w:lvlOverride w:ilvl="0">
      <w:lvl w:ilvl="0">
        <w:numFmt w:val="upperLetter"/>
        <w:lvlText w:val="%1."/>
        <w:lvlJc w:val="left"/>
      </w:lvl>
    </w:lvlOverride>
  </w:num>
  <w:num w:numId="2" w16cid:durableId="1367949372">
    <w:abstractNumId w:val="12"/>
  </w:num>
  <w:num w:numId="3" w16cid:durableId="26181461">
    <w:abstractNumId w:val="11"/>
  </w:num>
  <w:num w:numId="4" w16cid:durableId="1500922421">
    <w:abstractNumId w:val="0"/>
  </w:num>
  <w:num w:numId="5" w16cid:durableId="1229919831">
    <w:abstractNumId w:val="26"/>
  </w:num>
  <w:num w:numId="6" w16cid:durableId="1286230410">
    <w:abstractNumId w:val="19"/>
  </w:num>
  <w:num w:numId="7" w16cid:durableId="1609190453">
    <w:abstractNumId w:val="2"/>
  </w:num>
  <w:num w:numId="8" w16cid:durableId="47152764">
    <w:abstractNumId w:val="1"/>
  </w:num>
  <w:num w:numId="9" w16cid:durableId="1209336659">
    <w:abstractNumId w:val="15"/>
  </w:num>
  <w:num w:numId="10" w16cid:durableId="1044251505">
    <w:abstractNumId w:val="22"/>
  </w:num>
  <w:num w:numId="11" w16cid:durableId="431246850">
    <w:abstractNumId w:val="20"/>
  </w:num>
  <w:num w:numId="12" w16cid:durableId="563755838">
    <w:abstractNumId w:val="17"/>
  </w:num>
  <w:num w:numId="13" w16cid:durableId="1935702206">
    <w:abstractNumId w:val="7"/>
  </w:num>
  <w:num w:numId="14" w16cid:durableId="641622530">
    <w:abstractNumId w:val="23"/>
  </w:num>
  <w:num w:numId="15" w16cid:durableId="1452237346">
    <w:abstractNumId w:val="25"/>
  </w:num>
  <w:num w:numId="16" w16cid:durableId="1175606712">
    <w:abstractNumId w:val="18"/>
  </w:num>
  <w:num w:numId="17" w16cid:durableId="24016131">
    <w:abstractNumId w:val="14"/>
  </w:num>
  <w:num w:numId="18" w16cid:durableId="1680354962">
    <w:abstractNumId w:val="10"/>
  </w:num>
  <w:num w:numId="19" w16cid:durableId="1245455525">
    <w:abstractNumId w:val="6"/>
  </w:num>
  <w:num w:numId="20" w16cid:durableId="1623346753">
    <w:abstractNumId w:val="9"/>
  </w:num>
  <w:num w:numId="21" w16cid:durableId="1231773786">
    <w:abstractNumId w:val="21"/>
  </w:num>
  <w:num w:numId="22" w16cid:durableId="1049261850">
    <w:abstractNumId w:val="4"/>
  </w:num>
  <w:num w:numId="23" w16cid:durableId="1155679142">
    <w:abstractNumId w:val="8"/>
  </w:num>
  <w:num w:numId="24" w16cid:durableId="1394044042">
    <w:abstractNumId w:val="3"/>
  </w:num>
  <w:num w:numId="25" w16cid:durableId="235364454">
    <w:abstractNumId w:val="24"/>
  </w:num>
  <w:num w:numId="26" w16cid:durableId="2140418988">
    <w:abstractNumId w:val="13"/>
  </w:num>
  <w:num w:numId="27" w16cid:durableId="387270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88"/>
    <w:rsid w:val="0001387A"/>
    <w:rsid w:val="00014BB7"/>
    <w:rsid w:val="000156FB"/>
    <w:rsid w:val="0003534C"/>
    <w:rsid w:val="00035CDF"/>
    <w:rsid w:val="00041D32"/>
    <w:rsid w:val="00041F14"/>
    <w:rsid w:val="0005045C"/>
    <w:rsid w:val="00051C1C"/>
    <w:rsid w:val="000558F7"/>
    <w:rsid w:val="000577B3"/>
    <w:rsid w:val="00057B1B"/>
    <w:rsid w:val="0006206B"/>
    <w:rsid w:val="000627C9"/>
    <w:rsid w:val="000650D6"/>
    <w:rsid w:val="0007299C"/>
    <w:rsid w:val="0007591D"/>
    <w:rsid w:val="00075FD0"/>
    <w:rsid w:val="0008065B"/>
    <w:rsid w:val="00094059"/>
    <w:rsid w:val="00095BEA"/>
    <w:rsid w:val="000967B5"/>
    <w:rsid w:val="00097135"/>
    <w:rsid w:val="000A0540"/>
    <w:rsid w:val="000A18DB"/>
    <w:rsid w:val="000B1CB5"/>
    <w:rsid w:val="000B707A"/>
    <w:rsid w:val="000C2E52"/>
    <w:rsid w:val="000D189C"/>
    <w:rsid w:val="000E2690"/>
    <w:rsid w:val="000E4A2C"/>
    <w:rsid w:val="000E556F"/>
    <w:rsid w:val="00106D1C"/>
    <w:rsid w:val="001074DE"/>
    <w:rsid w:val="00107FB9"/>
    <w:rsid w:val="001141D6"/>
    <w:rsid w:val="00120EDF"/>
    <w:rsid w:val="001243CE"/>
    <w:rsid w:val="00131B09"/>
    <w:rsid w:val="00135808"/>
    <w:rsid w:val="0014333F"/>
    <w:rsid w:val="00151391"/>
    <w:rsid w:val="001523A6"/>
    <w:rsid w:val="00163FFC"/>
    <w:rsid w:val="00173CC0"/>
    <w:rsid w:val="001779F2"/>
    <w:rsid w:val="0018025A"/>
    <w:rsid w:val="00182A4F"/>
    <w:rsid w:val="00184A34"/>
    <w:rsid w:val="00185620"/>
    <w:rsid w:val="00185BF4"/>
    <w:rsid w:val="00191680"/>
    <w:rsid w:val="00193267"/>
    <w:rsid w:val="001978F9"/>
    <w:rsid w:val="001B2165"/>
    <w:rsid w:val="001B2CBC"/>
    <w:rsid w:val="001B301F"/>
    <w:rsid w:val="001B34B2"/>
    <w:rsid w:val="001B54F8"/>
    <w:rsid w:val="001B5DB5"/>
    <w:rsid w:val="001B5DD8"/>
    <w:rsid w:val="001C66EA"/>
    <w:rsid w:val="001D3E86"/>
    <w:rsid w:val="001E18E5"/>
    <w:rsid w:val="001E28C8"/>
    <w:rsid w:val="001E2BE6"/>
    <w:rsid w:val="001F0C2D"/>
    <w:rsid w:val="00207A32"/>
    <w:rsid w:val="0021534E"/>
    <w:rsid w:val="00221761"/>
    <w:rsid w:val="002251B4"/>
    <w:rsid w:val="002327C0"/>
    <w:rsid w:val="00241573"/>
    <w:rsid w:val="002433ED"/>
    <w:rsid w:val="00246C65"/>
    <w:rsid w:val="00246DE3"/>
    <w:rsid w:val="002471A9"/>
    <w:rsid w:val="002561CA"/>
    <w:rsid w:val="00262384"/>
    <w:rsid w:val="0026485D"/>
    <w:rsid w:val="00273D24"/>
    <w:rsid w:val="00287789"/>
    <w:rsid w:val="00293EE2"/>
    <w:rsid w:val="002A144E"/>
    <w:rsid w:val="002B096F"/>
    <w:rsid w:val="002C61B8"/>
    <w:rsid w:val="002C6C69"/>
    <w:rsid w:val="002D0D26"/>
    <w:rsid w:val="002D1847"/>
    <w:rsid w:val="002D25EF"/>
    <w:rsid w:val="002D2A82"/>
    <w:rsid w:val="002D3212"/>
    <w:rsid w:val="002D4154"/>
    <w:rsid w:val="002E6905"/>
    <w:rsid w:val="002E6AD0"/>
    <w:rsid w:val="002F6E54"/>
    <w:rsid w:val="00304BFF"/>
    <w:rsid w:val="00304D3D"/>
    <w:rsid w:val="00311F84"/>
    <w:rsid w:val="00340431"/>
    <w:rsid w:val="0034164C"/>
    <w:rsid w:val="003422BD"/>
    <w:rsid w:val="00343CE6"/>
    <w:rsid w:val="003548EB"/>
    <w:rsid w:val="003566C6"/>
    <w:rsid w:val="00383DF8"/>
    <w:rsid w:val="00383F1A"/>
    <w:rsid w:val="00385FCE"/>
    <w:rsid w:val="00386B8D"/>
    <w:rsid w:val="00386E8D"/>
    <w:rsid w:val="003874E6"/>
    <w:rsid w:val="00393E66"/>
    <w:rsid w:val="003A77CA"/>
    <w:rsid w:val="003C23B5"/>
    <w:rsid w:val="003C488B"/>
    <w:rsid w:val="003D5E06"/>
    <w:rsid w:val="003E2F2C"/>
    <w:rsid w:val="003E36E8"/>
    <w:rsid w:val="003E50C1"/>
    <w:rsid w:val="003E5160"/>
    <w:rsid w:val="003E7287"/>
    <w:rsid w:val="003F0659"/>
    <w:rsid w:val="003F43B9"/>
    <w:rsid w:val="0041206C"/>
    <w:rsid w:val="00412D71"/>
    <w:rsid w:val="00413B4B"/>
    <w:rsid w:val="004153CB"/>
    <w:rsid w:val="00416A8D"/>
    <w:rsid w:val="00421211"/>
    <w:rsid w:val="00426327"/>
    <w:rsid w:val="0042685E"/>
    <w:rsid w:val="00431A56"/>
    <w:rsid w:val="00434665"/>
    <w:rsid w:val="0044193C"/>
    <w:rsid w:val="00442C6B"/>
    <w:rsid w:val="004436C4"/>
    <w:rsid w:val="004472B7"/>
    <w:rsid w:val="00457B92"/>
    <w:rsid w:val="0047694A"/>
    <w:rsid w:val="0048619D"/>
    <w:rsid w:val="00487A8B"/>
    <w:rsid w:val="00491E28"/>
    <w:rsid w:val="004B497C"/>
    <w:rsid w:val="004B711A"/>
    <w:rsid w:val="004C4F7B"/>
    <w:rsid w:val="004D1200"/>
    <w:rsid w:val="004D639F"/>
    <w:rsid w:val="00500FD5"/>
    <w:rsid w:val="00501786"/>
    <w:rsid w:val="0050268D"/>
    <w:rsid w:val="005118CE"/>
    <w:rsid w:val="005125BA"/>
    <w:rsid w:val="005144C3"/>
    <w:rsid w:val="005210D3"/>
    <w:rsid w:val="005278CA"/>
    <w:rsid w:val="00527F94"/>
    <w:rsid w:val="00530906"/>
    <w:rsid w:val="00531AA7"/>
    <w:rsid w:val="005324B4"/>
    <w:rsid w:val="00536701"/>
    <w:rsid w:val="00553E60"/>
    <w:rsid w:val="00562621"/>
    <w:rsid w:val="00562B63"/>
    <w:rsid w:val="0056784A"/>
    <w:rsid w:val="005717A8"/>
    <w:rsid w:val="005738E2"/>
    <w:rsid w:val="0058040D"/>
    <w:rsid w:val="005814C3"/>
    <w:rsid w:val="005829EB"/>
    <w:rsid w:val="00585634"/>
    <w:rsid w:val="00591EA1"/>
    <w:rsid w:val="00595726"/>
    <w:rsid w:val="0059661A"/>
    <w:rsid w:val="005A1761"/>
    <w:rsid w:val="005A5247"/>
    <w:rsid w:val="005B0404"/>
    <w:rsid w:val="005C63D4"/>
    <w:rsid w:val="005C6924"/>
    <w:rsid w:val="005D3FA3"/>
    <w:rsid w:val="005D5F48"/>
    <w:rsid w:val="005D7BD2"/>
    <w:rsid w:val="005E0C4D"/>
    <w:rsid w:val="005F2404"/>
    <w:rsid w:val="005F4F46"/>
    <w:rsid w:val="005F64FC"/>
    <w:rsid w:val="0060516C"/>
    <w:rsid w:val="006157AF"/>
    <w:rsid w:val="00617C45"/>
    <w:rsid w:val="0062557B"/>
    <w:rsid w:val="00626641"/>
    <w:rsid w:val="006279F5"/>
    <w:rsid w:val="0063158B"/>
    <w:rsid w:val="006351F0"/>
    <w:rsid w:val="00642F31"/>
    <w:rsid w:val="00650D2B"/>
    <w:rsid w:val="0065432E"/>
    <w:rsid w:val="006560C2"/>
    <w:rsid w:val="006564F3"/>
    <w:rsid w:val="00660980"/>
    <w:rsid w:val="00661C18"/>
    <w:rsid w:val="00666480"/>
    <w:rsid w:val="0067699A"/>
    <w:rsid w:val="0067720C"/>
    <w:rsid w:val="0068042B"/>
    <w:rsid w:val="006874E9"/>
    <w:rsid w:val="006939DE"/>
    <w:rsid w:val="00693D10"/>
    <w:rsid w:val="006A4047"/>
    <w:rsid w:val="006A55AA"/>
    <w:rsid w:val="006B2C36"/>
    <w:rsid w:val="006B2EFE"/>
    <w:rsid w:val="006C6AB2"/>
    <w:rsid w:val="006D0991"/>
    <w:rsid w:val="006D0AD9"/>
    <w:rsid w:val="006D16F5"/>
    <w:rsid w:val="006D3A69"/>
    <w:rsid w:val="006D5A8A"/>
    <w:rsid w:val="006E3B6A"/>
    <w:rsid w:val="006E57BD"/>
    <w:rsid w:val="006E7FA8"/>
    <w:rsid w:val="006F0EC3"/>
    <w:rsid w:val="006F36A6"/>
    <w:rsid w:val="007019AA"/>
    <w:rsid w:val="007243C9"/>
    <w:rsid w:val="00726B46"/>
    <w:rsid w:val="00732DB7"/>
    <w:rsid w:val="00733B1E"/>
    <w:rsid w:val="007400F8"/>
    <w:rsid w:val="00740C0E"/>
    <w:rsid w:val="007553B8"/>
    <w:rsid w:val="007603C4"/>
    <w:rsid w:val="0076757E"/>
    <w:rsid w:val="007725F8"/>
    <w:rsid w:val="007749B4"/>
    <w:rsid w:val="00780876"/>
    <w:rsid w:val="00783C52"/>
    <w:rsid w:val="00784C0B"/>
    <w:rsid w:val="007858A9"/>
    <w:rsid w:val="007B5279"/>
    <w:rsid w:val="007B7CBB"/>
    <w:rsid w:val="007C0AF3"/>
    <w:rsid w:val="007C2B68"/>
    <w:rsid w:val="007D1800"/>
    <w:rsid w:val="007D769D"/>
    <w:rsid w:val="007D7889"/>
    <w:rsid w:val="007E1F96"/>
    <w:rsid w:val="007E694A"/>
    <w:rsid w:val="007E7F97"/>
    <w:rsid w:val="00812763"/>
    <w:rsid w:val="00824439"/>
    <w:rsid w:val="00830749"/>
    <w:rsid w:val="00830A20"/>
    <w:rsid w:val="00831A8B"/>
    <w:rsid w:val="00840619"/>
    <w:rsid w:val="00845330"/>
    <w:rsid w:val="00845B9A"/>
    <w:rsid w:val="008501CA"/>
    <w:rsid w:val="00857359"/>
    <w:rsid w:val="00874F32"/>
    <w:rsid w:val="00875403"/>
    <w:rsid w:val="00875443"/>
    <w:rsid w:val="008758C2"/>
    <w:rsid w:val="00877C9F"/>
    <w:rsid w:val="0089100E"/>
    <w:rsid w:val="00893A7E"/>
    <w:rsid w:val="00894C7D"/>
    <w:rsid w:val="00894D44"/>
    <w:rsid w:val="00896DAC"/>
    <w:rsid w:val="008A5F84"/>
    <w:rsid w:val="008A75B8"/>
    <w:rsid w:val="008B2D67"/>
    <w:rsid w:val="008B5146"/>
    <w:rsid w:val="008C7D4F"/>
    <w:rsid w:val="008D3295"/>
    <w:rsid w:val="008D493E"/>
    <w:rsid w:val="008E4C4F"/>
    <w:rsid w:val="008F4511"/>
    <w:rsid w:val="0091580B"/>
    <w:rsid w:val="00926C0C"/>
    <w:rsid w:val="00927391"/>
    <w:rsid w:val="00952627"/>
    <w:rsid w:val="00953C6A"/>
    <w:rsid w:val="009563AE"/>
    <w:rsid w:val="0095646B"/>
    <w:rsid w:val="009615FD"/>
    <w:rsid w:val="0097328E"/>
    <w:rsid w:val="009773A6"/>
    <w:rsid w:val="00977A13"/>
    <w:rsid w:val="00985C5D"/>
    <w:rsid w:val="00986504"/>
    <w:rsid w:val="00986FC6"/>
    <w:rsid w:val="00992581"/>
    <w:rsid w:val="009A0FA1"/>
    <w:rsid w:val="009A124E"/>
    <w:rsid w:val="009A194D"/>
    <w:rsid w:val="009A1FA2"/>
    <w:rsid w:val="009A3942"/>
    <w:rsid w:val="009A55E3"/>
    <w:rsid w:val="009B1DF6"/>
    <w:rsid w:val="009C0AEA"/>
    <w:rsid w:val="009D2111"/>
    <w:rsid w:val="009D62D6"/>
    <w:rsid w:val="009E2BA2"/>
    <w:rsid w:val="009F49F1"/>
    <w:rsid w:val="009F7EBF"/>
    <w:rsid w:val="00A06D4A"/>
    <w:rsid w:val="00A12703"/>
    <w:rsid w:val="00A13CEB"/>
    <w:rsid w:val="00A261AE"/>
    <w:rsid w:val="00A264EA"/>
    <w:rsid w:val="00A27740"/>
    <w:rsid w:val="00A309D7"/>
    <w:rsid w:val="00A32A89"/>
    <w:rsid w:val="00A34500"/>
    <w:rsid w:val="00A357B0"/>
    <w:rsid w:val="00A413D4"/>
    <w:rsid w:val="00A4185B"/>
    <w:rsid w:val="00A43C82"/>
    <w:rsid w:val="00A45E78"/>
    <w:rsid w:val="00A55191"/>
    <w:rsid w:val="00A57FDB"/>
    <w:rsid w:val="00A653D1"/>
    <w:rsid w:val="00A7106E"/>
    <w:rsid w:val="00A73860"/>
    <w:rsid w:val="00A815E4"/>
    <w:rsid w:val="00A820D3"/>
    <w:rsid w:val="00A82A29"/>
    <w:rsid w:val="00A91346"/>
    <w:rsid w:val="00A91C0C"/>
    <w:rsid w:val="00A93307"/>
    <w:rsid w:val="00AA77AD"/>
    <w:rsid w:val="00AB525B"/>
    <w:rsid w:val="00AB6AF2"/>
    <w:rsid w:val="00AC5761"/>
    <w:rsid w:val="00AC7397"/>
    <w:rsid w:val="00AE4AE5"/>
    <w:rsid w:val="00AE619B"/>
    <w:rsid w:val="00AE79D1"/>
    <w:rsid w:val="00AF2728"/>
    <w:rsid w:val="00AF6E47"/>
    <w:rsid w:val="00B00441"/>
    <w:rsid w:val="00B00C15"/>
    <w:rsid w:val="00B16056"/>
    <w:rsid w:val="00B2139A"/>
    <w:rsid w:val="00B21F75"/>
    <w:rsid w:val="00B44F5B"/>
    <w:rsid w:val="00B459F2"/>
    <w:rsid w:val="00B643C7"/>
    <w:rsid w:val="00B66323"/>
    <w:rsid w:val="00B679D7"/>
    <w:rsid w:val="00B71B30"/>
    <w:rsid w:val="00B72307"/>
    <w:rsid w:val="00B7692E"/>
    <w:rsid w:val="00B832C2"/>
    <w:rsid w:val="00B83A9E"/>
    <w:rsid w:val="00B8630A"/>
    <w:rsid w:val="00B86669"/>
    <w:rsid w:val="00B920EF"/>
    <w:rsid w:val="00B94CF0"/>
    <w:rsid w:val="00BA013F"/>
    <w:rsid w:val="00BA50C3"/>
    <w:rsid w:val="00BB5D23"/>
    <w:rsid w:val="00BC3A83"/>
    <w:rsid w:val="00BC5990"/>
    <w:rsid w:val="00BC71B8"/>
    <w:rsid w:val="00BD2531"/>
    <w:rsid w:val="00BE28E3"/>
    <w:rsid w:val="00BF0A68"/>
    <w:rsid w:val="00BF2331"/>
    <w:rsid w:val="00C00C9F"/>
    <w:rsid w:val="00C112BB"/>
    <w:rsid w:val="00C14BFE"/>
    <w:rsid w:val="00C2216B"/>
    <w:rsid w:val="00C24673"/>
    <w:rsid w:val="00C26969"/>
    <w:rsid w:val="00C331E8"/>
    <w:rsid w:val="00C36400"/>
    <w:rsid w:val="00C52FE8"/>
    <w:rsid w:val="00C55933"/>
    <w:rsid w:val="00C61045"/>
    <w:rsid w:val="00C70617"/>
    <w:rsid w:val="00C717DC"/>
    <w:rsid w:val="00C73CB6"/>
    <w:rsid w:val="00C73EBA"/>
    <w:rsid w:val="00C75661"/>
    <w:rsid w:val="00C81F3F"/>
    <w:rsid w:val="00C85E1F"/>
    <w:rsid w:val="00C8628E"/>
    <w:rsid w:val="00C90B4E"/>
    <w:rsid w:val="00CA7F61"/>
    <w:rsid w:val="00CB1EAF"/>
    <w:rsid w:val="00CB5B83"/>
    <w:rsid w:val="00CC33AB"/>
    <w:rsid w:val="00CC6D9B"/>
    <w:rsid w:val="00CD0CB5"/>
    <w:rsid w:val="00CD2E9E"/>
    <w:rsid w:val="00CD3CA4"/>
    <w:rsid w:val="00CD4AA4"/>
    <w:rsid w:val="00CD5DDE"/>
    <w:rsid w:val="00CD678D"/>
    <w:rsid w:val="00CE0490"/>
    <w:rsid w:val="00CF0599"/>
    <w:rsid w:val="00CF3086"/>
    <w:rsid w:val="00D00480"/>
    <w:rsid w:val="00D03408"/>
    <w:rsid w:val="00D04A39"/>
    <w:rsid w:val="00D058BC"/>
    <w:rsid w:val="00D0665B"/>
    <w:rsid w:val="00D13BA0"/>
    <w:rsid w:val="00D20A0C"/>
    <w:rsid w:val="00D259E8"/>
    <w:rsid w:val="00D26160"/>
    <w:rsid w:val="00D40267"/>
    <w:rsid w:val="00D40F56"/>
    <w:rsid w:val="00D41C88"/>
    <w:rsid w:val="00D46086"/>
    <w:rsid w:val="00D6511C"/>
    <w:rsid w:val="00D7110C"/>
    <w:rsid w:val="00D71191"/>
    <w:rsid w:val="00D7580C"/>
    <w:rsid w:val="00D75D32"/>
    <w:rsid w:val="00D76F14"/>
    <w:rsid w:val="00D80C77"/>
    <w:rsid w:val="00D87156"/>
    <w:rsid w:val="00D87846"/>
    <w:rsid w:val="00D933D2"/>
    <w:rsid w:val="00DA30ED"/>
    <w:rsid w:val="00DA7ECF"/>
    <w:rsid w:val="00DB116C"/>
    <w:rsid w:val="00DB6727"/>
    <w:rsid w:val="00DC327B"/>
    <w:rsid w:val="00DC669C"/>
    <w:rsid w:val="00DD6CD1"/>
    <w:rsid w:val="00DE08F2"/>
    <w:rsid w:val="00DE7089"/>
    <w:rsid w:val="00DF2F26"/>
    <w:rsid w:val="00DF34BB"/>
    <w:rsid w:val="00DF59CF"/>
    <w:rsid w:val="00E068A3"/>
    <w:rsid w:val="00E11D08"/>
    <w:rsid w:val="00E131CE"/>
    <w:rsid w:val="00E14B53"/>
    <w:rsid w:val="00E1525F"/>
    <w:rsid w:val="00E355B8"/>
    <w:rsid w:val="00E361A0"/>
    <w:rsid w:val="00E3706B"/>
    <w:rsid w:val="00E379AD"/>
    <w:rsid w:val="00E43D90"/>
    <w:rsid w:val="00E4456C"/>
    <w:rsid w:val="00E45B31"/>
    <w:rsid w:val="00E51D22"/>
    <w:rsid w:val="00E53BD9"/>
    <w:rsid w:val="00E53C32"/>
    <w:rsid w:val="00E567BF"/>
    <w:rsid w:val="00E60489"/>
    <w:rsid w:val="00E66BF3"/>
    <w:rsid w:val="00E7049F"/>
    <w:rsid w:val="00E82EEB"/>
    <w:rsid w:val="00E861F7"/>
    <w:rsid w:val="00E90EE1"/>
    <w:rsid w:val="00E93481"/>
    <w:rsid w:val="00EA0DD1"/>
    <w:rsid w:val="00EA3AAD"/>
    <w:rsid w:val="00EA5E8C"/>
    <w:rsid w:val="00EA7A44"/>
    <w:rsid w:val="00EB6354"/>
    <w:rsid w:val="00EC28F8"/>
    <w:rsid w:val="00EE0D12"/>
    <w:rsid w:val="00EE1B5A"/>
    <w:rsid w:val="00EE3F0C"/>
    <w:rsid w:val="00EF331E"/>
    <w:rsid w:val="00EF441C"/>
    <w:rsid w:val="00EF7B29"/>
    <w:rsid w:val="00EF7D03"/>
    <w:rsid w:val="00EF7EAE"/>
    <w:rsid w:val="00F12C1B"/>
    <w:rsid w:val="00F13EA8"/>
    <w:rsid w:val="00F1417F"/>
    <w:rsid w:val="00F16569"/>
    <w:rsid w:val="00F22849"/>
    <w:rsid w:val="00F24EB7"/>
    <w:rsid w:val="00F33193"/>
    <w:rsid w:val="00F419BC"/>
    <w:rsid w:val="00F515DC"/>
    <w:rsid w:val="00F66137"/>
    <w:rsid w:val="00F71E80"/>
    <w:rsid w:val="00F71F28"/>
    <w:rsid w:val="00F72651"/>
    <w:rsid w:val="00F72E5B"/>
    <w:rsid w:val="00F85034"/>
    <w:rsid w:val="00F85C2D"/>
    <w:rsid w:val="00F91806"/>
    <w:rsid w:val="00F94195"/>
    <w:rsid w:val="00FA7AF0"/>
    <w:rsid w:val="00FB0F4B"/>
    <w:rsid w:val="00FB7351"/>
    <w:rsid w:val="00FC0986"/>
    <w:rsid w:val="00FC45B1"/>
    <w:rsid w:val="00FD066B"/>
    <w:rsid w:val="00FE10B7"/>
    <w:rsid w:val="00FE42F4"/>
    <w:rsid w:val="00FF344A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47C4C"/>
  <w15:docId w15:val="{46531A21-E099-4F52-B2EC-6F673AAC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784A"/>
    <w:pPr>
      <w:keepNext/>
      <w:spacing w:after="0" w:line="240" w:lineRule="auto"/>
      <w:ind w:left="720" w:hanging="720"/>
      <w:outlineLvl w:val="2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D41C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4F7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semiHidden/>
    <w:rsid w:val="0056784A"/>
    <w:rPr>
      <w:rFonts w:ascii="Arial" w:eastAsia="Times New Roman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735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73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7359"/>
    <w:rPr>
      <w:sz w:val="22"/>
      <w:szCs w:val="22"/>
    </w:rPr>
  </w:style>
  <w:style w:type="character" w:styleId="Hyperlink">
    <w:name w:val="Hyperlink"/>
    <w:uiPriority w:val="99"/>
    <w:unhideWhenUsed/>
    <w:rsid w:val="00EA0DD1"/>
    <w:rPr>
      <w:color w:val="0563C1"/>
      <w:u w:val="single"/>
    </w:rPr>
  </w:style>
  <w:style w:type="character" w:styleId="Emphasis">
    <w:name w:val="Emphasis"/>
    <w:uiPriority w:val="20"/>
    <w:qFormat/>
    <w:rsid w:val="00106D1C"/>
    <w:rPr>
      <w:b/>
      <w:bCs/>
      <w:i w:val="0"/>
      <w:iCs w:val="0"/>
    </w:rPr>
  </w:style>
  <w:style w:type="character" w:customStyle="1" w:styleId="st">
    <w:name w:val="st"/>
    <w:rsid w:val="00106D1C"/>
  </w:style>
  <w:style w:type="paragraph" w:styleId="NoSpacing">
    <w:name w:val="No Spacing"/>
    <w:uiPriority w:val="1"/>
    <w:qFormat/>
    <w:rsid w:val="00A91346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D3FA3"/>
    <w:rPr>
      <w:color w:val="808080"/>
    </w:rPr>
  </w:style>
  <w:style w:type="paragraph" w:styleId="ListParagraph">
    <w:name w:val="List Paragraph"/>
    <w:basedOn w:val="Normal"/>
    <w:uiPriority w:val="34"/>
    <w:qFormat/>
    <w:rsid w:val="00BC5990"/>
    <w:pPr>
      <w:ind w:left="720"/>
      <w:contextualSpacing/>
    </w:pPr>
  </w:style>
  <w:style w:type="table" w:styleId="TableGrid">
    <w:name w:val="Table Grid"/>
    <w:basedOn w:val="TableNormal"/>
    <w:uiPriority w:val="39"/>
    <w:rsid w:val="0041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6031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8443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9414">
                          <w:marLeft w:val="1275"/>
                          <w:marRight w:val="0"/>
                          <w:marTop w:val="3975"/>
                          <w:marBottom w:val="600"/>
                          <w:divBdr>
                            <w:top w:val="single" w:sz="12" w:space="19" w:color="AAAAAA"/>
                            <w:left w:val="single" w:sz="12" w:space="19" w:color="AAAAAA"/>
                            <w:bottom w:val="single" w:sz="12" w:space="19" w:color="AAAAAA"/>
                            <w:right w:val="single" w:sz="12" w:space="19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781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333333"/>
          </w:divBdr>
          <w:divsChild>
            <w:div w:id="110153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55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2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B405C17F4C4A1BA5104FE8565BF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85EF5-82E6-43C1-B086-7A1B9A5D0EA2}"/>
      </w:docPartPr>
      <w:docPartBody>
        <w:p w:rsidR="00FD7CEB" w:rsidRDefault="00817C2F" w:rsidP="00817C2F">
          <w:pPr>
            <w:pStyle w:val="83B405C17F4C4A1BA5104FE8565BFD0925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  <w:r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</w:p>
      </w:docPartBody>
    </w:docPart>
    <w:docPart>
      <w:docPartPr>
        <w:name w:val="D3CDC89108A04DC0998123995FE71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D4588-167A-4E20-8708-726A69898BBB}"/>
      </w:docPartPr>
      <w:docPartBody>
        <w:p w:rsidR="00FA1978" w:rsidRDefault="00817C2F" w:rsidP="00817C2F">
          <w:pPr>
            <w:pStyle w:val="D3CDC89108A04DC0998123995FE7185514"/>
          </w:pPr>
          <w:r>
            <w:rPr>
              <w:rFonts w:ascii="Book Antiqua" w:eastAsia="Times New Roman" w:hAnsi="Book Antiqua" w:cs="Arial"/>
              <w:noProof/>
              <w:color w:val="000000"/>
            </w:rPr>
            <w:br/>
          </w:r>
        </w:p>
      </w:docPartBody>
    </w:docPart>
    <w:docPart>
      <w:docPartPr>
        <w:name w:val="AEF5BB60909247F59B669A9F76D78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1DFD0-65D0-4164-B57F-67E4FAB203DB}"/>
      </w:docPartPr>
      <w:docPartBody>
        <w:p w:rsidR="00FA1978" w:rsidRDefault="00817C2F" w:rsidP="00817C2F">
          <w:pPr>
            <w:pStyle w:val="AEF5BB60909247F59B669A9F76D7860F14"/>
          </w:pPr>
          <w:r>
            <w:rPr>
              <w:rFonts w:ascii="Book Antiqua" w:eastAsia="Times New Roman" w:hAnsi="Book Antiqua" w:cs="Arial"/>
              <w:noProof/>
              <w:color w:val="000000"/>
            </w:rPr>
            <w:br/>
          </w:r>
        </w:p>
      </w:docPartBody>
    </w:docPart>
    <w:docPart>
      <w:docPartPr>
        <w:name w:val="90CAB474654B43E19EEAFA8247005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3A472-0F1C-4963-8D52-E1D8DEB01A40}"/>
      </w:docPartPr>
      <w:docPartBody>
        <w:p w:rsidR="00FA1978" w:rsidRDefault="00817C2F" w:rsidP="00817C2F">
          <w:pPr>
            <w:pStyle w:val="90CAB474654B43E19EEAFA824700575E14"/>
          </w:pPr>
          <w:r>
            <w:rPr>
              <w:rFonts w:ascii="Book Antiqua" w:eastAsia="Times New Roman" w:hAnsi="Book Antiqua" w:cs="Arial"/>
              <w:noProof/>
              <w:color w:val="000000"/>
            </w:rPr>
            <w:br/>
          </w:r>
        </w:p>
      </w:docPartBody>
    </w:docPart>
    <w:docPart>
      <w:docPartPr>
        <w:name w:val="95F5251F881D46EF983302610E45D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78D37-0FBA-4367-9295-80AF4D20EA55}"/>
      </w:docPartPr>
      <w:docPartBody>
        <w:p w:rsidR="00FA1978" w:rsidRDefault="00817C2F" w:rsidP="00817C2F">
          <w:pPr>
            <w:pStyle w:val="95F5251F881D46EF983302610E45D3217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</w:p>
      </w:docPartBody>
    </w:docPart>
    <w:docPart>
      <w:docPartPr>
        <w:name w:val="8AC3C345ACFB4A439F54751E00DC9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5255-5A0A-4D07-85D7-5B6DF9375E3F}"/>
      </w:docPartPr>
      <w:docPartBody>
        <w:p w:rsidR="00FA1978" w:rsidRDefault="00817C2F" w:rsidP="00817C2F">
          <w:pPr>
            <w:pStyle w:val="8AC3C345ACFB4A439F54751E00DC9D327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</w:p>
      </w:docPartBody>
    </w:docPart>
    <w:docPart>
      <w:docPartPr>
        <w:name w:val="820B3355469241D999B8A1E6ED595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64558-11B3-4FE5-9D23-7C332D9CC9D4}"/>
      </w:docPartPr>
      <w:docPartBody>
        <w:p w:rsidR="00FA1978" w:rsidRDefault="00817C2F" w:rsidP="00817C2F">
          <w:pPr>
            <w:pStyle w:val="820B3355469241D999B8A1E6ED595B767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</w:t>
          </w: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</w:t>
          </w:r>
        </w:p>
      </w:docPartBody>
    </w:docPart>
    <w:docPart>
      <w:docPartPr>
        <w:name w:val="654246DE7BFC43E481343A2640241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51B36-F31C-4356-810F-826B0E912F28}"/>
      </w:docPartPr>
      <w:docPartBody>
        <w:p w:rsidR="00FA1978" w:rsidRDefault="00817C2F" w:rsidP="00817C2F">
          <w:pPr>
            <w:pStyle w:val="654246DE7BFC43E481343A26402416537"/>
          </w:pPr>
          <w:r w:rsidRPr="006939DE">
            <w:rPr>
              <w:rFonts w:ascii="Book Antiqua" w:hAnsi="Book Antiqua"/>
              <w:b/>
              <w:bCs/>
              <w:color w:val="A6A6A6" w:themeColor="background1" w:themeShade="A6"/>
              <w:shd w:val="pct35" w:color="auto" w:fill="auto"/>
            </w:rPr>
            <w:t>1111111</w:t>
          </w:r>
        </w:p>
      </w:docPartBody>
    </w:docPart>
    <w:docPart>
      <w:docPartPr>
        <w:name w:val="70B67F13EE5B4A80961846E4902B6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169C-3097-47F7-B0AE-FE40C334FCA2}"/>
      </w:docPartPr>
      <w:docPartBody>
        <w:p w:rsidR="00817C2F" w:rsidRDefault="00817C2F" w:rsidP="00877C9F">
          <w:pPr>
            <w:spacing w:after="0" w:line="240" w:lineRule="auto"/>
            <w:ind w:left="72" w:right="54"/>
            <w:outlineLvl w:val="2"/>
            <w:rPr>
              <w:rFonts w:ascii="Book Antiqua" w:eastAsia="Times New Roman" w:hAnsi="Book Antiqua" w:cs="Arial"/>
              <w:noProof/>
              <w:color w:val="000000"/>
            </w:rPr>
          </w:pPr>
        </w:p>
        <w:p w:rsidR="00FA1978" w:rsidRDefault="00817C2F" w:rsidP="00817C2F">
          <w:pPr>
            <w:pStyle w:val="70B67F13EE5B4A80961846E4902B601D5"/>
          </w:pPr>
          <w:r>
            <w:rPr>
              <w:rFonts w:ascii="Book Antiqua" w:eastAsia="Times New Roman" w:hAnsi="Book Antiqua" w:cs="Arial"/>
              <w:noProof/>
              <w:color w:val="000000"/>
            </w:rPr>
            <w:t xml:space="preserve"> </w:t>
          </w:r>
        </w:p>
      </w:docPartBody>
    </w:docPart>
    <w:docPart>
      <w:docPartPr>
        <w:name w:val="70EFF15CE1724B3CAB4E48093244B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D13D-B31B-45D3-871E-D6A2E3A85217}"/>
      </w:docPartPr>
      <w:docPartBody>
        <w:p w:rsidR="00FA1978" w:rsidRDefault="00817C2F" w:rsidP="00817C2F">
          <w:pPr>
            <w:pStyle w:val="70EFF15CE1724B3CAB4E48093244BBAB2"/>
          </w:pPr>
          <w:r>
            <w:rPr>
              <w:rFonts w:ascii="Book Antiqua" w:eastAsia="Times New Roman" w:hAnsi="Book Antiqua" w:cs="Arial"/>
              <w:noProof/>
              <w:color w:val="000000"/>
            </w:rPr>
            <w:t xml:space="preserve">     </w:t>
          </w:r>
        </w:p>
      </w:docPartBody>
    </w:docPart>
    <w:docPart>
      <w:docPartPr>
        <w:name w:val="4AB65F11E562499598E7654E62CC8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1F035-128D-4DC7-81CE-097E1069A43A}"/>
      </w:docPartPr>
      <w:docPartBody>
        <w:p w:rsidR="00FA1978" w:rsidRDefault="00817C2F" w:rsidP="00817C2F">
          <w:pPr>
            <w:pStyle w:val="4AB65F11E562499598E7654E62CC83132"/>
          </w:pPr>
          <w:r>
            <w:rPr>
              <w:rFonts w:ascii="Book Antiqua" w:eastAsia="Times New Roman" w:hAnsi="Book Antiqua" w:cs="Arial"/>
              <w:noProof/>
              <w:color w:val="00000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533"/>
    <w:rsid w:val="000C2927"/>
    <w:rsid w:val="00132FB9"/>
    <w:rsid w:val="00210FD1"/>
    <w:rsid w:val="002909F8"/>
    <w:rsid w:val="002B4AEE"/>
    <w:rsid w:val="0035542F"/>
    <w:rsid w:val="00371472"/>
    <w:rsid w:val="00387E79"/>
    <w:rsid w:val="003B39EE"/>
    <w:rsid w:val="004E3921"/>
    <w:rsid w:val="004E782F"/>
    <w:rsid w:val="0050079D"/>
    <w:rsid w:val="0053723C"/>
    <w:rsid w:val="005F53CF"/>
    <w:rsid w:val="006017C9"/>
    <w:rsid w:val="00670CFA"/>
    <w:rsid w:val="006F2634"/>
    <w:rsid w:val="0074357C"/>
    <w:rsid w:val="007735AB"/>
    <w:rsid w:val="0080389B"/>
    <w:rsid w:val="00817C2F"/>
    <w:rsid w:val="00831533"/>
    <w:rsid w:val="00851F8B"/>
    <w:rsid w:val="00865D5A"/>
    <w:rsid w:val="00921F6E"/>
    <w:rsid w:val="00926C0C"/>
    <w:rsid w:val="0094405A"/>
    <w:rsid w:val="00980049"/>
    <w:rsid w:val="009E2AF0"/>
    <w:rsid w:val="00B071A5"/>
    <w:rsid w:val="00C52B3F"/>
    <w:rsid w:val="00C63A23"/>
    <w:rsid w:val="00CB42EF"/>
    <w:rsid w:val="00CB7A4F"/>
    <w:rsid w:val="00DB0BA0"/>
    <w:rsid w:val="00DB5BCE"/>
    <w:rsid w:val="00DD00BA"/>
    <w:rsid w:val="00DD47C6"/>
    <w:rsid w:val="00E61988"/>
    <w:rsid w:val="00F2761D"/>
    <w:rsid w:val="00FA1978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C2F"/>
    <w:rPr>
      <w:color w:val="808080"/>
    </w:rPr>
  </w:style>
  <w:style w:type="paragraph" w:customStyle="1" w:styleId="654246DE7BFC43E481343A26402416537">
    <w:name w:val="654246DE7BFC43E481343A26402416537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5F5251F881D46EF983302610E45D3217">
    <w:name w:val="95F5251F881D46EF983302610E45D3217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3B405C17F4C4A1BA5104FE8565BFD0925">
    <w:name w:val="83B405C17F4C4A1BA5104FE8565BFD0925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AC3C345ACFB4A439F54751E00DC9D327">
    <w:name w:val="8AC3C345ACFB4A439F54751E00DC9D327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820B3355469241D999B8A1E6ED595B767">
    <w:name w:val="820B3355469241D999B8A1E6ED595B767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EFF15CE1724B3CAB4E48093244BBAB2">
    <w:name w:val="70EFF15CE1724B3CAB4E48093244BBAB2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D3CDC89108A04DC0998123995FE7185514">
    <w:name w:val="D3CDC89108A04DC0998123995FE718551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AEF5BB60909247F59B669A9F76D7860F14">
    <w:name w:val="AEF5BB60909247F59B669A9F76D7860F1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90CAB474654B43E19EEAFA824700575E14">
    <w:name w:val="90CAB474654B43E19EEAFA824700575E14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70B67F13EE5B4A80961846E4902B601D5">
    <w:name w:val="70B67F13EE5B4A80961846E4902B601D5"/>
    <w:rsid w:val="00817C2F"/>
    <w:pPr>
      <w:spacing w:after="160" w:line="259" w:lineRule="auto"/>
    </w:pPr>
    <w:rPr>
      <w:rFonts w:ascii="Calibri" w:eastAsia="Calibri" w:hAnsi="Calibri" w:cs="Times New Roman"/>
    </w:rPr>
  </w:style>
  <w:style w:type="paragraph" w:customStyle="1" w:styleId="4AB65F11E562499598E7654E62CC83132">
    <w:name w:val="4AB65F11E562499598E7654E62CC83132"/>
    <w:rsid w:val="00817C2F"/>
    <w:pPr>
      <w:spacing w:after="160" w:line="259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D8C8-F200-4846-BEFB-A073572A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1040</CharactersWithSpaces>
  <SharedDoc>false</SharedDoc>
  <HLinks>
    <vt:vector size="24" baseType="variant">
      <vt:variant>
        <vt:i4>5832718</vt:i4>
      </vt:variant>
      <vt:variant>
        <vt:i4>9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  <vt:variant>
        <vt:i4>7274597</vt:i4>
      </vt:variant>
      <vt:variant>
        <vt:i4>6</vt:i4>
      </vt:variant>
      <vt:variant>
        <vt:i4>0</vt:i4>
      </vt:variant>
      <vt:variant>
        <vt:i4>5</vt:i4>
      </vt:variant>
      <vt:variant>
        <vt:lpwstr>http://www.calstatela.edu/sites/default/files/groups/Administration and Finance/Procedure/ap212.pdf</vt:lpwstr>
      </vt:variant>
      <vt:variant>
        <vt:lpwstr/>
      </vt:variant>
      <vt:variant>
        <vt:i4>4849779</vt:i4>
      </vt:variant>
      <vt:variant>
        <vt:i4>3</vt:i4>
      </vt:variant>
      <vt:variant>
        <vt:i4>0</vt:i4>
      </vt:variant>
      <vt:variant>
        <vt:i4>5</vt:i4>
      </vt:variant>
      <vt:variant>
        <vt:lpwstr>mailto:BudgetAdmin@calstatela.edu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http://www.calstatela.edu/sites/default/files/groups/Administration and Finance/204/ap205.pdf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 Team</dc:creator>
  <cp:lastModifiedBy>Zaragoza, Edgard</cp:lastModifiedBy>
  <cp:revision>3</cp:revision>
  <cp:lastPrinted>2017-07-24T23:27:00Z</cp:lastPrinted>
  <dcterms:created xsi:type="dcterms:W3CDTF">2017-11-16T19:51:00Z</dcterms:created>
  <dcterms:modified xsi:type="dcterms:W3CDTF">2025-03-26T18:27:00Z</dcterms:modified>
</cp:coreProperties>
</file>