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3C68" w14:textId="77777777" w:rsidR="004A19DF" w:rsidRPr="002C2313" w:rsidRDefault="004A19DF" w:rsidP="007A3A87">
      <w:pPr>
        <w:pBdr>
          <w:top w:val="single" w:sz="12" w:space="1" w:color="BBFF37" w:shadow="1"/>
          <w:left w:val="single" w:sz="12" w:space="4" w:color="BBFF37" w:shadow="1"/>
          <w:bottom w:val="single" w:sz="12" w:space="1" w:color="BBFF37" w:shadow="1"/>
          <w:right w:val="single" w:sz="12" w:space="4" w:color="BBFF37" w:shadow="1"/>
        </w:pBdr>
        <w:jc w:val="center"/>
        <w:rPr>
          <w:b/>
          <w:smallCaps/>
          <w:sz w:val="36"/>
          <w:szCs w:val="36"/>
        </w:rPr>
      </w:pPr>
      <w:r w:rsidRPr="002C2313">
        <w:rPr>
          <w:b/>
          <w:smallCaps/>
          <w:sz w:val="36"/>
          <w:szCs w:val="36"/>
        </w:rPr>
        <w:t>Assessment Mini-Grants</w:t>
      </w:r>
    </w:p>
    <w:p w14:paraId="5B274669" w14:textId="77777777" w:rsidR="004A19DF" w:rsidRPr="002C2313" w:rsidRDefault="004A19DF" w:rsidP="007A3A87">
      <w:pPr>
        <w:pBdr>
          <w:top w:val="single" w:sz="12" w:space="1" w:color="BBFF37" w:shadow="1"/>
          <w:left w:val="single" w:sz="12" w:space="4" w:color="BBFF37" w:shadow="1"/>
          <w:bottom w:val="single" w:sz="12" w:space="1" w:color="BBFF37" w:shadow="1"/>
          <w:right w:val="single" w:sz="12" w:space="4" w:color="BBFF37" w:shadow="1"/>
        </w:pBdr>
        <w:jc w:val="center"/>
        <w:rPr>
          <w:b/>
          <w:sz w:val="28"/>
          <w:szCs w:val="28"/>
        </w:rPr>
      </w:pPr>
      <w:r w:rsidRPr="002C2313">
        <w:rPr>
          <w:b/>
          <w:sz w:val="28"/>
          <w:szCs w:val="28"/>
        </w:rPr>
        <w:t>Request for Proposals</w:t>
      </w:r>
    </w:p>
    <w:p w14:paraId="0CC501D0" w14:textId="5DEFCD8E" w:rsidR="00BE67FB" w:rsidRPr="002C2313" w:rsidRDefault="00C42E29" w:rsidP="007A3A87">
      <w:pPr>
        <w:pBdr>
          <w:top w:val="single" w:sz="12" w:space="1" w:color="BBFF37" w:shadow="1"/>
          <w:left w:val="single" w:sz="12" w:space="4" w:color="BBFF37" w:shadow="1"/>
          <w:bottom w:val="single" w:sz="12" w:space="1" w:color="BBFF37" w:shadow="1"/>
          <w:right w:val="single" w:sz="12" w:space="4" w:color="BBFF37" w:shadow="1"/>
        </w:pBdr>
        <w:jc w:val="center"/>
        <w:rPr>
          <w:b/>
          <w:sz w:val="28"/>
          <w:szCs w:val="28"/>
        </w:rPr>
      </w:pPr>
      <w:r w:rsidRPr="002C2313">
        <w:rPr>
          <w:b/>
          <w:sz w:val="28"/>
          <w:szCs w:val="28"/>
        </w:rPr>
        <w:t>AY 20</w:t>
      </w:r>
      <w:r w:rsidR="002477DB" w:rsidRPr="002C2313">
        <w:rPr>
          <w:b/>
          <w:sz w:val="28"/>
          <w:szCs w:val="28"/>
        </w:rPr>
        <w:t>2</w:t>
      </w:r>
      <w:r w:rsidR="00AD4B0E">
        <w:rPr>
          <w:b/>
          <w:sz w:val="28"/>
          <w:szCs w:val="28"/>
        </w:rPr>
        <w:t>4</w:t>
      </w:r>
      <w:r w:rsidRPr="002C2313">
        <w:rPr>
          <w:b/>
          <w:sz w:val="28"/>
          <w:szCs w:val="28"/>
        </w:rPr>
        <w:t>-202</w:t>
      </w:r>
      <w:r w:rsidR="00AD4B0E">
        <w:rPr>
          <w:b/>
          <w:sz w:val="28"/>
          <w:szCs w:val="28"/>
        </w:rPr>
        <w:t>5</w:t>
      </w:r>
    </w:p>
    <w:p w14:paraId="7CE34FF7" w14:textId="77777777" w:rsidR="004A19DF" w:rsidRPr="002C2313" w:rsidRDefault="004A19DF" w:rsidP="004A19DF"/>
    <w:p w14:paraId="2FF6F6BD" w14:textId="4576FB32" w:rsidR="00C556A2" w:rsidRDefault="004A19DF" w:rsidP="004A19DF">
      <w:proofErr w:type="gramStart"/>
      <w:r w:rsidRPr="002C2313">
        <w:t>In</w:t>
      </w:r>
      <w:r w:rsidR="00D10C7A" w:rsidRPr="002C2313">
        <w:t xml:space="preserve"> </w:t>
      </w:r>
      <w:r w:rsidR="00D44BA4" w:rsidRPr="002C2313">
        <w:t>an effort to</w:t>
      </w:r>
      <w:proofErr w:type="gramEnd"/>
      <w:r w:rsidR="00D44BA4" w:rsidRPr="002C2313">
        <w:t xml:space="preserve"> support a culture of evidence that informs continuous improvement of programs at Cal State LA, the</w:t>
      </w:r>
      <w:r w:rsidR="00472339" w:rsidRPr="002C2313">
        <w:t xml:space="preserve"> Provost</w:t>
      </w:r>
      <w:r w:rsidR="00E854BA">
        <w:t>,</w:t>
      </w:r>
      <w:r w:rsidR="00472339" w:rsidRPr="002C2313">
        <w:t xml:space="preserve"> through</w:t>
      </w:r>
      <w:r w:rsidR="00D44BA4" w:rsidRPr="002C2313">
        <w:t xml:space="preserve"> </w:t>
      </w:r>
      <w:r w:rsidR="001524C7">
        <w:t xml:space="preserve">the </w:t>
      </w:r>
      <w:r w:rsidR="00D44BA4" w:rsidRPr="002C2313">
        <w:t xml:space="preserve">Office of </w:t>
      </w:r>
      <w:r w:rsidR="00F375F1" w:rsidRPr="002C2313">
        <w:t>Graduate Studies</w:t>
      </w:r>
      <w:r w:rsidR="00E854BA">
        <w:t>,</w:t>
      </w:r>
      <w:r w:rsidR="00D44BA4" w:rsidRPr="002C2313">
        <w:t xml:space="preserve"> is offering </w:t>
      </w:r>
      <w:r w:rsidR="00AC6223">
        <w:t>A</w:t>
      </w:r>
      <w:r w:rsidR="00D44BA4" w:rsidRPr="002C2313">
        <w:t xml:space="preserve">ssessment </w:t>
      </w:r>
      <w:r w:rsidR="00AC6223">
        <w:t>M</w:t>
      </w:r>
      <w:r w:rsidR="00D44BA4" w:rsidRPr="002C2313">
        <w:t>ini-</w:t>
      </w:r>
      <w:r w:rsidR="00AC6223">
        <w:t>G</w:t>
      </w:r>
      <w:r w:rsidR="00D44BA4" w:rsidRPr="002C2313">
        <w:t xml:space="preserve">rants for </w:t>
      </w:r>
      <w:r w:rsidR="00AB7C63" w:rsidRPr="002C2313">
        <w:t xml:space="preserve">assessment </w:t>
      </w:r>
      <w:r w:rsidR="00C42E29" w:rsidRPr="002C2313">
        <w:t>projects to be conducted in 20</w:t>
      </w:r>
      <w:r w:rsidR="002477DB" w:rsidRPr="002C2313">
        <w:t>2</w:t>
      </w:r>
      <w:r w:rsidR="00AD4B0E">
        <w:t>4</w:t>
      </w:r>
      <w:r w:rsidR="00C42E29" w:rsidRPr="002C2313">
        <w:t>-202</w:t>
      </w:r>
      <w:r w:rsidR="00AD4B0E">
        <w:t>5</w:t>
      </w:r>
      <w:r w:rsidRPr="002C2313">
        <w:t xml:space="preserve">. </w:t>
      </w:r>
      <w:r w:rsidR="001E7D85" w:rsidRPr="002C2313">
        <w:t>Ten</w:t>
      </w:r>
      <w:r w:rsidRPr="002C2313">
        <w:t xml:space="preserve"> $2,000 </w:t>
      </w:r>
      <w:r w:rsidR="00AC6223">
        <w:t>M</w:t>
      </w:r>
      <w:r w:rsidRPr="002C2313">
        <w:t>ini-</w:t>
      </w:r>
      <w:r w:rsidR="00AC6223">
        <w:t>G</w:t>
      </w:r>
      <w:r w:rsidRPr="002C2313">
        <w:t xml:space="preserve">rants are available to </w:t>
      </w:r>
      <w:r w:rsidR="00472339" w:rsidRPr="002C2313">
        <w:t xml:space="preserve">programs to support teams of </w:t>
      </w:r>
      <w:r w:rsidR="00472339" w:rsidRPr="000A3496">
        <w:rPr>
          <w:highlight w:val="yellow"/>
        </w:rPr>
        <w:t>two</w:t>
      </w:r>
      <w:r w:rsidR="00EF331D" w:rsidRPr="000A3496">
        <w:rPr>
          <w:highlight w:val="yellow"/>
        </w:rPr>
        <w:t xml:space="preserve"> </w:t>
      </w:r>
      <w:r w:rsidRPr="000A3496">
        <w:rPr>
          <w:highlight w:val="yellow"/>
        </w:rPr>
        <w:t>full-time faculty</w:t>
      </w:r>
      <w:r w:rsidRPr="002C2313">
        <w:t xml:space="preserve"> for assessment during</w:t>
      </w:r>
      <w:r w:rsidR="00C42E29" w:rsidRPr="002C2313">
        <w:t xml:space="preserve"> the 20</w:t>
      </w:r>
      <w:r w:rsidR="002477DB" w:rsidRPr="002C2313">
        <w:t>2</w:t>
      </w:r>
      <w:r w:rsidR="00513E91">
        <w:t>4</w:t>
      </w:r>
      <w:r w:rsidR="00C42E29" w:rsidRPr="002C2313">
        <w:t>-202</w:t>
      </w:r>
      <w:r w:rsidR="00513E91">
        <w:t>5</w:t>
      </w:r>
      <w:r w:rsidRPr="002C2313">
        <w:t xml:space="preserve"> academic year. </w:t>
      </w:r>
      <w:r w:rsidR="00F375F1" w:rsidRPr="002C2313">
        <w:t xml:space="preserve"> Both undergraduate and graduate programs are eligible to apply. </w:t>
      </w:r>
      <w:r w:rsidRPr="002C2313">
        <w:t xml:space="preserve"> </w:t>
      </w:r>
    </w:p>
    <w:p w14:paraId="24BAEDDF" w14:textId="77777777" w:rsidR="00054F6A" w:rsidRDefault="00054F6A" w:rsidP="004A19DF"/>
    <w:p w14:paraId="01280486" w14:textId="6E618BFF" w:rsidR="00054F6A" w:rsidRDefault="00054F6A" w:rsidP="004A19DF">
      <w:r>
        <w:t>Cal State LA will b</w:t>
      </w:r>
      <w:r w:rsidR="00C643D8">
        <w:t xml:space="preserve">e up for reaccreditation in 2027-2028. The Self-Study document and appendices </w:t>
      </w:r>
      <w:r w:rsidR="001C3B10">
        <w:t>will be complete</w:t>
      </w:r>
      <w:r w:rsidR="008A35A6">
        <w:t>d</w:t>
      </w:r>
      <w:r w:rsidR="001C3B10">
        <w:t xml:space="preserve"> during the </w:t>
      </w:r>
      <w:r w:rsidR="008A35A6">
        <w:t xml:space="preserve">2026-2027 academic year. </w:t>
      </w:r>
      <w:r w:rsidR="00D92801">
        <w:t>These Assessment Mini-Grants will be u</w:t>
      </w:r>
      <w:r w:rsidR="00F02F66">
        <w:t>s</w:t>
      </w:r>
      <w:r w:rsidR="00D92801">
        <w:t>e</w:t>
      </w:r>
      <w:r w:rsidR="00F02F66">
        <w:t>d</w:t>
      </w:r>
      <w:r w:rsidR="00D92801">
        <w:t xml:space="preserve"> in the next three years </w:t>
      </w:r>
      <w:r w:rsidR="00571E00">
        <w:t xml:space="preserve">to directly support re-accreditation and to provide the evidence </w:t>
      </w:r>
      <w:r w:rsidR="00F02F66">
        <w:t>of programmatic improvement needed for WSCUC.</w:t>
      </w:r>
    </w:p>
    <w:p w14:paraId="6D2C3445" w14:textId="77777777" w:rsidR="00B9518D" w:rsidRDefault="00B9518D" w:rsidP="004A19DF"/>
    <w:p w14:paraId="0D6410F6" w14:textId="140567B1" w:rsidR="00B9518D" w:rsidRPr="001936EA" w:rsidRDefault="008C68F5" w:rsidP="004A19DF">
      <w:r w:rsidRPr="001936EA">
        <w:t>We are only accepting proposals that</w:t>
      </w:r>
      <w:r w:rsidR="00B23675" w:rsidRPr="001936EA">
        <w:t xml:space="preserve"> will respond to </w:t>
      </w:r>
      <w:r w:rsidR="00B9349F" w:rsidRPr="001936EA">
        <w:t xml:space="preserve">one </w:t>
      </w:r>
      <w:r w:rsidR="00411ACC" w:rsidRPr="001936EA">
        <w:t xml:space="preserve">of </w:t>
      </w:r>
      <w:r w:rsidR="00B23675" w:rsidRPr="001936EA">
        <w:t>the following</w:t>
      </w:r>
      <w:r w:rsidR="00411ACC" w:rsidRPr="001936EA">
        <w:t xml:space="preserve"> two projects</w:t>
      </w:r>
      <w:r w:rsidR="00626695" w:rsidRPr="001936EA">
        <w:t>:</w:t>
      </w:r>
      <w:r w:rsidR="00364A73" w:rsidRPr="001936EA">
        <w:t xml:space="preserve"> </w:t>
      </w:r>
      <w:r w:rsidR="00A30ABF" w:rsidRPr="001936EA">
        <w:t xml:space="preserve">  </w:t>
      </w:r>
    </w:p>
    <w:p w14:paraId="54B2AF4C" w14:textId="77777777" w:rsidR="00C5716A" w:rsidRPr="001936EA" w:rsidRDefault="00C5716A" w:rsidP="004A19DF"/>
    <w:p w14:paraId="58182440" w14:textId="7ACF5437" w:rsidR="00411ACC" w:rsidRPr="00B66466" w:rsidRDefault="00411ACC" w:rsidP="004A19DF">
      <w:pPr>
        <w:rPr>
          <w:b/>
          <w:bCs/>
        </w:rPr>
      </w:pPr>
      <w:r w:rsidRPr="00B66466">
        <w:rPr>
          <w:b/>
          <w:bCs/>
        </w:rPr>
        <w:t>Project 1</w:t>
      </w:r>
      <w:r w:rsidR="00FA3932" w:rsidRPr="00B66466">
        <w:rPr>
          <w:b/>
          <w:bCs/>
        </w:rPr>
        <w:t xml:space="preserve"> </w:t>
      </w:r>
      <w:r w:rsidR="00B66466">
        <w:rPr>
          <w:b/>
          <w:bCs/>
        </w:rPr>
        <w:t xml:space="preserve">- </w:t>
      </w:r>
      <w:r w:rsidR="00FA3932" w:rsidRPr="00B66466">
        <w:rPr>
          <w:b/>
          <w:bCs/>
        </w:rPr>
        <w:t>Undergraduate</w:t>
      </w:r>
    </w:p>
    <w:p w14:paraId="19127A37" w14:textId="1D4FA0D1" w:rsidR="009C550C" w:rsidRPr="001936EA" w:rsidRDefault="00626695" w:rsidP="009C550C">
      <w:pPr>
        <w:pStyle w:val="ColorfulList-Accent11"/>
        <w:numPr>
          <w:ilvl w:val="0"/>
          <w:numId w:val="22"/>
        </w:numPr>
        <w:spacing w:before="120" w:after="0"/>
        <w:contextualSpacing w:val="0"/>
        <w:rPr>
          <w:rFonts w:ascii="Times New Roman" w:hAnsi="Times New Roman"/>
          <w:color w:val="000000" w:themeColor="text1"/>
        </w:rPr>
      </w:pPr>
      <w:r w:rsidRPr="001936EA">
        <w:rPr>
          <w:rFonts w:ascii="Times New Roman" w:hAnsi="Times New Roman"/>
          <w:color w:val="000000" w:themeColor="text1"/>
        </w:rPr>
        <w:t xml:space="preserve">Use one of the </w:t>
      </w:r>
      <w:r w:rsidR="00FA3932" w:rsidRPr="001936EA">
        <w:rPr>
          <w:rFonts w:ascii="Times New Roman" w:hAnsi="Times New Roman"/>
          <w:color w:val="000000" w:themeColor="text1"/>
        </w:rPr>
        <w:t xml:space="preserve">undergraduate </w:t>
      </w:r>
      <w:r w:rsidR="009A502C" w:rsidRPr="001936EA">
        <w:rPr>
          <w:rFonts w:ascii="Times New Roman" w:hAnsi="Times New Roman"/>
          <w:color w:val="000000" w:themeColor="text1"/>
        </w:rPr>
        <w:t xml:space="preserve">assessment rubrics developed by faculty </w:t>
      </w:r>
      <w:r w:rsidR="006D464D" w:rsidRPr="001936EA">
        <w:rPr>
          <w:rFonts w:ascii="Times New Roman" w:hAnsi="Times New Roman"/>
          <w:color w:val="000000" w:themeColor="text1"/>
        </w:rPr>
        <w:t xml:space="preserve">working with the Educational Effectiveness and Assessment Council </w:t>
      </w:r>
      <w:r w:rsidR="00433A92" w:rsidRPr="001936EA">
        <w:rPr>
          <w:rFonts w:ascii="Times New Roman" w:hAnsi="Times New Roman"/>
          <w:color w:val="000000" w:themeColor="text1"/>
        </w:rPr>
        <w:t xml:space="preserve">- </w:t>
      </w:r>
      <w:r w:rsidR="009C550C" w:rsidRPr="001936EA">
        <w:rPr>
          <w:rFonts w:ascii="Times New Roman" w:hAnsi="Times New Roman"/>
          <w:color w:val="000000" w:themeColor="text1"/>
        </w:rPr>
        <w:t>Oral Communication, Writing and Critical Thinking, Quantitative Reasoning, Information Literacy, Diversity, Civic Engagement, Natural Sciences, Social Sciences, Lifelong Learning</w:t>
      </w:r>
      <w:r w:rsidR="00433A92" w:rsidRPr="001936EA">
        <w:rPr>
          <w:rFonts w:ascii="Times New Roman" w:hAnsi="Times New Roman"/>
          <w:color w:val="000000" w:themeColor="text1"/>
        </w:rPr>
        <w:t xml:space="preserve">. These may be found here: </w:t>
      </w:r>
      <w:hyperlink r:id="rId7" w:history="1">
        <w:r w:rsidR="00A9728E" w:rsidRPr="001936EA">
          <w:rPr>
            <w:rStyle w:val="Hyperlink"/>
          </w:rPr>
          <w:t>Assessment Resources | Cal State LA</w:t>
        </w:r>
      </w:hyperlink>
    </w:p>
    <w:p w14:paraId="4E949046" w14:textId="009529C1" w:rsidR="00A9728E" w:rsidRPr="001936EA" w:rsidRDefault="0016614A" w:rsidP="009C550C">
      <w:pPr>
        <w:pStyle w:val="ColorfulList-Accent11"/>
        <w:numPr>
          <w:ilvl w:val="0"/>
          <w:numId w:val="22"/>
        </w:numPr>
        <w:spacing w:before="120" w:after="0"/>
        <w:contextualSpacing w:val="0"/>
        <w:rPr>
          <w:rFonts w:ascii="Times New Roman" w:hAnsi="Times New Roman"/>
          <w:color w:val="000000" w:themeColor="text1"/>
        </w:rPr>
      </w:pPr>
      <w:r w:rsidRPr="001936EA">
        <w:rPr>
          <w:rFonts w:ascii="Times New Roman" w:hAnsi="Times New Roman"/>
          <w:color w:val="000000" w:themeColor="text1"/>
        </w:rPr>
        <w:t xml:space="preserve">Identify the courses and the </w:t>
      </w:r>
      <w:r w:rsidR="00D7084C" w:rsidRPr="001936EA">
        <w:rPr>
          <w:rFonts w:ascii="Times New Roman" w:hAnsi="Times New Roman"/>
          <w:color w:val="000000" w:themeColor="text1"/>
        </w:rPr>
        <w:t xml:space="preserve">specific assignment </w:t>
      </w:r>
      <w:r w:rsidR="00863994" w:rsidRPr="001936EA">
        <w:rPr>
          <w:rFonts w:ascii="Times New Roman" w:hAnsi="Times New Roman"/>
          <w:color w:val="000000" w:themeColor="text1"/>
        </w:rPr>
        <w:t xml:space="preserve">where the rubric will be </w:t>
      </w:r>
      <w:proofErr w:type="gramStart"/>
      <w:r w:rsidR="00863994" w:rsidRPr="001936EA">
        <w:rPr>
          <w:rFonts w:ascii="Times New Roman" w:hAnsi="Times New Roman"/>
          <w:color w:val="000000" w:themeColor="text1"/>
        </w:rPr>
        <w:t>used</w:t>
      </w:r>
      <w:proofErr w:type="gramEnd"/>
      <w:r w:rsidRPr="001936EA">
        <w:rPr>
          <w:rFonts w:ascii="Times New Roman" w:hAnsi="Times New Roman"/>
          <w:color w:val="000000" w:themeColor="text1"/>
        </w:rPr>
        <w:t xml:space="preserve"> </w:t>
      </w:r>
    </w:p>
    <w:p w14:paraId="6B887D98" w14:textId="71209F0F" w:rsidR="00626695" w:rsidRPr="001936EA" w:rsidRDefault="005B3F5B" w:rsidP="009C550C">
      <w:pPr>
        <w:pStyle w:val="ColorfulList-Accent11"/>
        <w:numPr>
          <w:ilvl w:val="0"/>
          <w:numId w:val="22"/>
        </w:numPr>
        <w:spacing w:before="120" w:after="0"/>
        <w:contextualSpacing w:val="0"/>
        <w:rPr>
          <w:rFonts w:ascii="Times New Roman" w:hAnsi="Times New Roman"/>
          <w:color w:val="000000" w:themeColor="text1"/>
        </w:rPr>
      </w:pPr>
      <w:r w:rsidRPr="001936EA">
        <w:rPr>
          <w:rFonts w:ascii="Times New Roman" w:hAnsi="Times New Roman"/>
          <w:color w:val="000000" w:themeColor="text1"/>
        </w:rPr>
        <w:t xml:space="preserve">Specify how the data will be analyzed and </w:t>
      </w:r>
      <w:r w:rsidR="00DA621C" w:rsidRPr="001936EA">
        <w:rPr>
          <w:rFonts w:ascii="Times New Roman" w:hAnsi="Times New Roman"/>
          <w:color w:val="000000" w:themeColor="text1"/>
        </w:rPr>
        <w:t xml:space="preserve">how the information will be </w:t>
      </w:r>
      <w:proofErr w:type="gramStart"/>
      <w:r w:rsidR="00DA621C" w:rsidRPr="001936EA">
        <w:rPr>
          <w:rFonts w:ascii="Times New Roman" w:hAnsi="Times New Roman"/>
          <w:color w:val="000000" w:themeColor="text1"/>
        </w:rPr>
        <w:t>disseminated</w:t>
      </w:r>
      <w:proofErr w:type="gramEnd"/>
    </w:p>
    <w:p w14:paraId="3613805F" w14:textId="731549F3" w:rsidR="002C772E" w:rsidRPr="001936EA" w:rsidRDefault="00596510" w:rsidP="00AF64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1936EA">
        <w:rPr>
          <w:rFonts w:ascii="Times New Roman" w:hAnsi="Times New Roman"/>
          <w:sz w:val="24"/>
          <w:szCs w:val="24"/>
        </w:rPr>
        <w:t xml:space="preserve">Describe the resulting programmatic </w:t>
      </w:r>
      <w:proofErr w:type="gramStart"/>
      <w:r w:rsidRPr="001936EA">
        <w:rPr>
          <w:rFonts w:ascii="Times New Roman" w:hAnsi="Times New Roman"/>
          <w:sz w:val="24"/>
          <w:szCs w:val="24"/>
        </w:rPr>
        <w:t>improvement</w:t>
      </w:r>
      <w:proofErr w:type="gramEnd"/>
    </w:p>
    <w:p w14:paraId="5057F261" w14:textId="77777777" w:rsidR="00174DFE" w:rsidRDefault="00174DFE" w:rsidP="00174DFE"/>
    <w:p w14:paraId="788F84AA" w14:textId="576D5361" w:rsidR="00FA3932" w:rsidRPr="000C2DA3" w:rsidRDefault="00FA3932" w:rsidP="00174DFE">
      <w:pPr>
        <w:rPr>
          <w:b/>
          <w:bCs/>
        </w:rPr>
      </w:pPr>
      <w:r w:rsidRPr="000C2DA3">
        <w:rPr>
          <w:b/>
          <w:bCs/>
        </w:rPr>
        <w:t xml:space="preserve">Project 2 </w:t>
      </w:r>
      <w:r w:rsidR="000C2DA3" w:rsidRPr="000C2DA3">
        <w:rPr>
          <w:b/>
          <w:bCs/>
        </w:rPr>
        <w:t xml:space="preserve">- </w:t>
      </w:r>
      <w:r w:rsidRPr="000C2DA3">
        <w:rPr>
          <w:b/>
          <w:bCs/>
        </w:rPr>
        <w:t>Graduate</w:t>
      </w:r>
    </w:p>
    <w:p w14:paraId="58BDF235" w14:textId="36E16BBB" w:rsidR="00596510" w:rsidRDefault="00365EB6" w:rsidP="00AF64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one of the graduate assessment rubrics developed by faculty working with the Educational Effectiveness and Assessment C</w:t>
      </w:r>
      <w:r w:rsidR="001936E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uncil</w:t>
      </w:r>
      <w:r w:rsidR="001936EA">
        <w:rPr>
          <w:rFonts w:ascii="Times New Roman" w:hAnsi="Times New Roman"/>
          <w:sz w:val="24"/>
          <w:szCs w:val="24"/>
        </w:rPr>
        <w:t xml:space="preserve"> to a</w:t>
      </w:r>
      <w:r w:rsidR="00EE43D9">
        <w:rPr>
          <w:rFonts w:ascii="Times New Roman" w:hAnsi="Times New Roman"/>
          <w:sz w:val="24"/>
          <w:szCs w:val="24"/>
        </w:rPr>
        <w:t>ssess Graduate Learning Outcomes</w:t>
      </w:r>
    </w:p>
    <w:p w14:paraId="620284A2" w14:textId="2E5ECFA7" w:rsidR="001936EA" w:rsidRDefault="001936EA" w:rsidP="00AF64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</w:t>
      </w:r>
      <w:r w:rsidR="000B75A4">
        <w:rPr>
          <w:rFonts w:ascii="Times New Roman" w:hAnsi="Times New Roman"/>
          <w:sz w:val="24"/>
          <w:szCs w:val="24"/>
        </w:rPr>
        <w:t xml:space="preserve">specifically </w:t>
      </w:r>
      <w:r w:rsidR="00B454FB">
        <w:rPr>
          <w:rFonts w:ascii="Times New Roman" w:hAnsi="Times New Roman"/>
          <w:sz w:val="24"/>
          <w:szCs w:val="24"/>
        </w:rPr>
        <w:t xml:space="preserve">where the </w:t>
      </w:r>
      <w:r w:rsidR="000B75A4">
        <w:rPr>
          <w:rFonts w:ascii="Times New Roman" w:hAnsi="Times New Roman"/>
          <w:sz w:val="24"/>
          <w:szCs w:val="24"/>
        </w:rPr>
        <w:t>rubric will be used (i.e., Comprehensive Exams, Theses, Culminating Projects)</w:t>
      </w:r>
    </w:p>
    <w:p w14:paraId="331A76BF" w14:textId="15924454" w:rsidR="00AD1659" w:rsidRDefault="00AD1659" w:rsidP="00AF64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Specify how the data will be analyzed and how the information will be </w:t>
      </w:r>
      <w:proofErr w:type="gramStart"/>
      <w:r>
        <w:rPr>
          <w:rFonts w:ascii="Times New Roman" w:hAnsi="Times New Roman"/>
          <w:sz w:val="24"/>
          <w:szCs w:val="24"/>
        </w:rPr>
        <w:t>disseminated</w:t>
      </w:r>
      <w:proofErr w:type="gramEnd"/>
    </w:p>
    <w:p w14:paraId="15438A11" w14:textId="15050689" w:rsidR="00AD1659" w:rsidRPr="00D04AE3" w:rsidRDefault="00AD1659" w:rsidP="00AF647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resulting programmatic </w:t>
      </w:r>
      <w:proofErr w:type="gramStart"/>
      <w:r>
        <w:rPr>
          <w:rFonts w:ascii="Times New Roman" w:hAnsi="Times New Roman"/>
          <w:sz w:val="24"/>
          <w:szCs w:val="24"/>
        </w:rPr>
        <w:t>improvement</w:t>
      </w:r>
      <w:proofErr w:type="gramEnd"/>
    </w:p>
    <w:p w14:paraId="1AE31088" w14:textId="77777777" w:rsidR="00C556A2" w:rsidRPr="00D04AE3" w:rsidRDefault="00C556A2" w:rsidP="004A19DF"/>
    <w:p w14:paraId="5C602103" w14:textId="13FDE183" w:rsidR="004A19DF" w:rsidRPr="002C2313" w:rsidRDefault="004A19DF" w:rsidP="004A19DF">
      <w:r w:rsidRPr="002C2313">
        <w:t>Proposals will be evaluated based on the following criteria:</w:t>
      </w:r>
    </w:p>
    <w:p w14:paraId="6EDF6760" w14:textId="61F0609F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2C2313">
        <w:rPr>
          <w:rFonts w:ascii="Times New Roman" w:hAnsi="Times New Roman"/>
          <w:b/>
          <w:sz w:val="24"/>
          <w:szCs w:val="24"/>
        </w:rPr>
        <w:t>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A830A0" w:rsidRPr="002C2313">
        <w:rPr>
          <w:rFonts w:ascii="Times New Roman" w:hAnsi="Times New Roman"/>
          <w:b/>
          <w:sz w:val="24"/>
          <w:szCs w:val="24"/>
        </w:rPr>
        <w:t>focuses</w:t>
      </w:r>
      <w:r w:rsidRPr="002C2313">
        <w:rPr>
          <w:rFonts w:ascii="Times New Roman" w:hAnsi="Times New Roman"/>
          <w:b/>
          <w:sz w:val="24"/>
          <w:szCs w:val="24"/>
        </w:rPr>
        <w:t xml:space="preserve"> on </w:t>
      </w:r>
      <w:r w:rsidRPr="002C2313">
        <w:rPr>
          <w:rFonts w:ascii="Times New Roman" w:hAnsi="Times New Roman"/>
          <w:b/>
          <w:sz w:val="24"/>
          <w:szCs w:val="24"/>
          <w:u w:val="single"/>
        </w:rPr>
        <w:t>direct</w:t>
      </w:r>
      <w:r w:rsidRPr="002C2313">
        <w:rPr>
          <w:rFonts w:ascii="Times New Roman" w:hAnsi="Times New Roman"/>
          <w:b/>
          <w:sz w:val="24"/>
          <w:szCs w:val="24"/>
        </w:rPr>
        <w:t xml:space="preserve"> assessment</w:t>
      </w:r>
      <w:r w:rsidR="001E7D85" w:rsidRPr="002C2313">
        <w:rPr>
          <w:rFonts w:ascii="Times New Roman" w:hAnsi="Times New Roman"/>
          <w:b/>
          <w:sz w:val="24"/>
          <w:szCs w:val="24"/>
        </w:rPr>
        <w:t xml:space="preserve"> of learning outcomes</w:t>
      </w:r>
      <w:r w:rsidRPr="002C2313">
        <w:rPr>
          <w:rFonts w:ascii="Times New Roman" w:hAnsi="Times New Roman"/>
          <w:b/>
          <w:sz w:val="24"/>
          <w:szCs w:val="24"/>
        </w:rPr>
        <w:t>.</w:t>
      </w:r>
    </w:p>
    <w:p w14:paraId="0B8DAE50" w14:textId="77777777" w:rsidR="004A19DF" w:rsidRPr="002C2313" w:rsidRDefault="004A19DF" w:rsidP="006C1195">
      <w:pPr>
        <w:ind w:left="720"/>
      </w:pPr>
      <w:r w:rsidRPr="002C2313">
        <w:t>Indirect assessment, such as satisfaction surveys, will not be funded.</w:t>
      </w:r>
    </w:p>
    <w:p w14:paraId="5A2E991D" w14:textId="77777777" w:rsidR="00296836" w:rsidRDefault="00296836" w:rsidP="00296836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5564DDD8" w14:textId="50474BAA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A830A0" w:rsidRPr="002C2313">
        <w:rPr>
          <w:rFonts w:ascii="Times New Roman" w:hAnsi="Times New Roman"/>
          <w:b/>
          <w:sz w:val="24"/>
          <w:szCs w:val="24"/>
        </w:rPr>
        <w:t>is</w:t>
      </w:r>
      <w:r w:rsidRPr="002C2313">
        <w:rPr>
          <w:rFonts w:ascii="Times New Roman" w:hAnsi="Times New Roman"/>
          <w:b/>
          <w:sz w:val="24"/>
          <w:szCs w:val="24"/>
        </w:rPr>
        <w:t xml:space="preserve"> linked to </w:t>
      </w:r>
      <w:r w:rsidR="00F563C0" w:rsidRPr="002C2313">
        <w:rPr>
          <w:rFonts w:ascii="Times New Roman" w:hAnsi="Times New Roman"/>
          <w:b/>
          <w:sz w:val="24"/>
          <w:szCs w:val="24"/>
        </w:rPr>
        <w:t>Program Learning Outcomes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F563C0" w:rsidRPr="002C2313">
        <w:rPr>
          <w:rFonts w:ascii="Times New Roman" w:hAnsi="Times New Roman"/>
          <w:b/>
          <w:sz w:val="24"/>
          <w:szCs w:val="24"/>
        </w:rPr>
        <w:t>and articulated in program assessment p</w:t>
      </w:r>
      <w:r w:rsidRPr="002C2313">
        <w:rPr>
          <w:rFonts w:ascii="Times New Roman" w:hAnsi="Times New Roman"/>
          <w:b/>
          <w:sz w:val="24"/>
          <w:szCs w:val="24"/>
        </w:rPr>
        <w:t>lans.</w:t>
      </w:r>
    </w:p>
    <w:p w14:paraId="199F9CCF" w14:textId="77777777" w:rsidR="004A19DF" w:rsidRPr="002C2313" w:rsidRDefault="004A19DF" w:rsidP="006C1195">
      <w:pPr>
        <w:ind w:left="720"/>
      </w:pPr>
      <w:r w:rsidRPr="002C2313">
        <w:lastRenderedPageBreak/>
        <w:t>Proposals must arti</w:t>
      </w:r>
      <w:r w:rsidR="00F563C0" w:rsidRPr="002C2313">
        <w:t>culate which learning outcomes</w:t>
      </w:r>
      <w:r w:rsidRPr="002C2313">
        <w:t xml:space="preserve"> are being measured, the assessment instruments </w:t>
      </w:r>
      <w:r w:rsidR="00F563C0" w:rsidRPr="002C2313">
        <w:t>used to measure those outcomes</w:t>
      </w:r>
      <w:r w:rsidRPr="002C2313">
        <w:t>, and the standards stu</w:t>
      </w:r>
      <w:r w:rsidR="004D048C" w:rsidRPr="002C2313">
        <w:t xml:space="preserve">dents are expected to achieve. </w:t>
      </w:r>
    </w:p>
    <w:p w14:paraId="5DB5987D" w14:textId="77777777" w:rsidR="00296836" w:rsidRDefault="00296836" w:rsidP="00296836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1B4F75E9" w14:textId="7696ACF4" w:rsidR="007461C0" w:rsidRPr="002C2313" w:rsidRDefault="00A830A0" w:rsidP="00313821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 xml:space="preserve">Proposal </w:t>
      </w:r>
      <w:r w:rsidR="007461C0" w:rsidRPr="002C2313">
        <w:rPr>
          <w:rFonts w:ascii="Times New Roman" w:hAnsi="Times New Roman"/>
          <w:b/>
          <w:sz w:val="24"/>
          <w:szCs w:val="24"/>
        </w:rPr>
        <w:t>incorporate</w:t>
      </w:r>
      <w:r w:rsidRPr="002C2313">
        <w:rPr>
          <w:rFonts w:ascii="Times New Roman" w:hAnsi="Times New Roman"/>
          <w:b/>
          <w:sz w:val="24"/>
          <w:szCs w:val="24"/>
        </w:rPr>
        <w:t>s</w:t>
      </w:r>
      <w:r w:rsidR="007461C0"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1A4FF1">
        <w:rPr>
          <w:rFonts w:ascii="Times New Roman" w:hAnsi="Times New Roman"/>
          <w:b/>
          <w:sz w:val="24"/>
          <w:szCs w:val="24"/>
        </w:rPr>
        <w:t xml:space="preserve">either </w:t>
      </w:r>
      <w:r w:rsidR="007461C0" w:rsidRPr="002C2313">
        <w:rPr>
          <w:rFonts w:ascii="Times New Roman" w:hAnsi="Times New Roman"/>
          <w:b/>
          <w:sz w:val="24"/>
          <w:szCs w:val="24"/>
        </w:rPr>
        <w:t>the assessment of one of the five core competencies</w:t>
      </w:r>
      <w:r w:rsidR="00CC77D9">
        <w:rPr>
          <w:rFonts w:ascii="Times New Roman" w:hAnsi="Times New Roman"/>
          <w:b/>
          <w:sz w:val="24"/>
          <w:szCs w:val="24"/>
        </w:rPr>
        <w:t>,</w:t>
      </w:r>
      <w:r w:rsidR="00313821"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313821" w:rsidRPr="002C2313">
        <w:rPr>
          <w:rFonts w:ascii="Times New Roman" w:hAnsi="Times New Roman"/>
          <w:b/>
        </w:rPr>
        <w:t>GE learning outcome</w:t>
      </w:r>
      <w:r w:rsidR="00AB7C63" w:rsidRPr="002C2313">
        <w:rPr>
          <w:rFonts w:ascii="Times New Roman" w:hAnsi="Times New Roman"/>
          <w:b/>
        </w:rPr>
        <w:t>s</w:t>
      </w:r>
      <w:r w:rsidR="00CC77D9">
        <w:rPr>
          <w:rFonts w:ascii="Times New Roman" w:hAnsi="Times New Roman"/>
          <w:b/>
        </w:rPr>
        <w:t xml:space="preserve">, </w:t>
      </w:r>
      <w:r w:rsidR="001A4FF1">
        <w:rPr>
          <w:rFonts w:ascii="Times New Roman" w:hAnsi="Times New Roman"/>
          <w:b/>
        </w:rPr>
        <w:t xml:space="preserve">or </w:t>
      </w:r>
      <w:r w:rsidR="00CC77D9">
        <w:rPr>
          <w:rFonts w:ascii="Times New Roman" w:hAnsi="Times New Roman"/>
          <w:b/>
        </w:rPr>
        <w:t xml:space="preserve">Graduate </w:t>
      </w:r>
      <w:r w:rsidR="009972B4">
        <w:rPr>
          <w:rFonts w:ascii="Times New Roman" w:hAnsi="Times New Roman"/>
          <w:b/>
        </w:rPr>
        <w:t>Learning Outcomes</w:t>
      </w:r>
      <w:r w:rsidR="00313821" w:rsidRPr="002C2313">
        <w:rPr>
          <w:rFonts w:ascii="Times New Roman" w:hAnsi="Times New Roman"/>
          <w:b/>
        </w:rPr>
        <w:t>.</w:t>
      </w:r>
    </w:p>
    <w:p w14:paraId="3576F3D1" w14:textId="4E623F78" w:rsidR="00AB7C63" w:rsidRPr="002C2313" w:rsidRDefault="007461C0" w:rsidP="006C1195">
      <w:pPr>
        <w:ind w:left="720"/>
      </w:pPr>
      <w:r w:rsidRPr="002C2313">
        <w:t xml:space="preserve">The </w:t>
      </w:r>
      <w:r w:rsidR="009F70FD" w:rsidRPr="002C2313">
        <w:t>WASC Senior College and University Commission (WSCUC) asks institutions to describe how the curriculum of all programs addresses these five core competencie</w:t>
      </w:r>
      <w:r w:rsidR="00313821" w:rsidRPr="002C2313">
        <w:t>s—</w:t>
      </w:r>
      <w:r w:rsidR="00313821" w:rsidRPr="002C2313">
        <w:rPr>
          <w:bCs/>
          <w:i/>
          <w:iCs/>
        </w:rPr>
        <w:t xml:space="preserve">written communication, critical thinking, information literacy, quantitative literacy, oral communication, </w:t>
      </w:r>
      <w:r w:rsidR="00313821" w:rsidRPr="002C2313">
        <w:rPr>
          <w:bCs/>
        </w:rPr>
        <w:t>or GE learning outcomes such as diversity or civic engagement</w:t>
      </w:r>
      <w:r w:rsidRPr="002C2313">
        <w:t>.</w:t>
      </w:r>
      <w:r w:rsidR="009F70FD" w:rsidRPr="002C2313">
        <w:t xml:space="preserve"> These competencies are also part of Cal State LA’s Institutional Learning Outcome, “Proficienc</w:t>
      </w:r>
      <w:r w:rsidR="00146135" w:rsidRPr="002C2313">
        <w:t xml:space="preserve">y: Intellectual Skills”. </w:t>
      </w:r>
    </w:p>
    <w:p w14:paraId="6C29B65E" w14:textId="77777777" w:rsidR="00296836" w:rsidRDefault="00296836" w:rsidP="00F60229">
      <w:pPr>
        <w:ind w:left="720"/>
      </w:pPr>
    </w:p>
    <w:p w14:paraId="72C5735B" w14:textId="68FF384E" w:rsidR="00313821" w:rsidRPr="0043520E" w:rsidRDefault="0024528E" w:rsidP="0043520E">
      <w:pPr>
        <w:pStyle w:val="NoSpacing"/>
        <w:ind w:left="720"/>
      </w:pPr>
      <w:r>
        <w:rPr>
          <w:highlight w:val="yellow"/>
        </w:rPr>
        <w:t xml:space="preserve">For proposals </w:t>
      </w:r>
      <w:r w:rsidR="00AF3A90" w:rsidRPr="00527CC2">
        <w:rPr>
          <w:highlight w:val="yellow"/>
        </w:rPr>
        <w:t xml:space="preserve">focusing on </w:t>
      </w:r>
      <w:r w:rsidR="00146135" w:rsidRPr="00527CC2">
        <w:rPr>
          <w:highlight w:val="yellow"/>
        </w:rPr>
        <w:t>G</w:t>
      </w:r>
      <w:r w:rsidR="00AF3A90" w:rsidRPr="00527CC2">
        <w:rPr>
          <w:highlight w:val="yellow"/>
        </w:rPr>
        <w:t>eneral Education</w:t>
      </w:r>
      <w:r w:rsidR="00D578D7">
        <w:rPr>
          <w:highlight w:val="yellow"/>
        </w:rPr>
        <w:t>, the General Education</w:t>
      </w:r>
      <w:r w:rsidR="00AF3A90" w:rsidRPr="00527CC2">
        <w:rPr>
          <w:highlight w:val="yellow"/>
        </w:rPr>
        <w:t xml:space="preserve"> L</w:t>
      </w:r>
      <w:r w:rsidR="00C16FA4" w:rsidRPr="00527CC2">
        <w:rPr>
          <w:highlight w:val="yellow"/>
        </w:rPr>
        <w:t>e</w:t>
      </w:r>
      <w:r w:rsidR="009972B4" w:rsidRPr="00527CC2">
        <w:rPr>
          <w:highlight w:val="yellow"/>
        </w:rPr>
        <w:t xml:space="preserve">arning </w:t>
      </w:r>
      <w:r w:rsidR="00C16FA4" w:rsidRPr="00527CC2">
        <w:rPr>
          <w:highlight w:val="yellow"/>
        </w:rPr>
        <w:t>O</w:t>
      </w:r>
      <w:r w:rsidR="00146135" w:rsidRPr="00527CC2">
        <w:rPr>
          <w:highlight w:val="yellow"/>
        </w:rPr>
        <w:t>utcome</w:t>
      </w:r>
      <w:r w:rsidR="00C16FA4" w:rsidRPr="00527CC2">
        <w:rPr>
          <w:highlight w:val="yellow"/>
        </w:rPr>
        <w:t>s</w:t>
      </w:r>
      <w:r w:rsidR="00D578D7">
        <w:rPr>
          <w:highlight w:val="yellow"/>
        </w:rPr>
        <w:t xml:space="preserve"> </w:t>
      </w:r>
      <w:r w:rsidR="0043520E" w:rsidRPr="00527CC2">
        <w:rPr>
          <w:highlight w:val="yellow"/>
        </w:rPr>
        <w:t>may be found here:</w:t>
      </w:r>
    </w:p>
    <w:p w14:paraId="20F77417" w14:textId="483B0BE4" w:rsidR="00AF3A90" w:rsidRDefault="00D76BCA" w:rsidP="0043520E">
      <w:pPr>
        <w:pStyle w:val="NoSpacing"/>
        <w:ind w:firstLine="720"/>
      </w:pPr>
      <w:hyperlink r:id="rId8" w:history="1">
        <w:r w:rsidR="00AF3A90" w:rsidRPr="00004774">
          <w:rPr>
            <w:rStyle w:val="Hyperlink"/>
          </w:rPr>
          <w:t>https://www.calstatela.edu/undergraduatestudies/general-education</w:t>
        </w:r>
      </w:hyperlink>
    </w:p>
    <w:p w14:paraId="4FD843BC" w14:textId="77777777" w:rsidR="00AF3A90" w:rsidRDefault="00AF3A90" w:rsidP="0043520E">
      <w:pPr>
        <w:pStyle w:val="NoSpacing"/>
        <w:ind w:firstLine="720"/>
      </w:pPr>
    </w:p>
    <w:p w14:paraId="526B34C6" w14:textId="7382E539" w:rsidR="007461C0" w:rsidRPr="002C2313" w:rsidRDefault="009F70FD" w:rsidP="00FA1BCC">
      <w:pPr>
        <w:ind w:left="720"/>
      </w:pPr>
      <w:r w:rsidRPr="009972B4">
        <w:t>Mini-</w:t>
      </w:r>
      <w:r w:rsidR="00AE2A0B">
        <w:t>G</w:t>
      </w:r>
      <w:r w:rsidRPr="009972B4">
        <w:t xml:space="preserve">rant awardees </w:t>
      </w:r>
      <w:r w:rsidR="00AE2A0B">
        <w:t xml:space="preserve">must attend </w:t>
      </w:r>
      <w:r w:rsidR="00E13904">
        <w:t xml:space="preserve">either the </w:t>
      </w:r>
      <w:r w:rsidR="00FA1BCC">
        <w:t>Project</w:t>
      </w:r>
      <w:r w:rsidR="00E13904">
        <w:t xml:space="preserve"> 1 Workshop or the Project 2 Workshop</w:t>
      </w:r>
      <w:r w:rsidRPr="009972B4">
        <w:t xml:space="preserve"> (see below).</w:t>
      </w:r>
      <w:r w:rsidRPr="002C2313">
        <w:t xml:space="preserve">  </w:t>
      </w:r>
      <w:r w:rsidR="007461C0" w:rsidRPr="002C2313">
        <w:t xml:space="preserve"> </w:t>
      </w:r>
    </w:p>
    <w:p w14:paraId="359EBDB6" w14:textId="77777777" w:rsidR="00296836" w:rsidRDefault="00296836" w:rsidP="00296836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75D4748E" w14:textId="1AA7E23B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 xml:space="preserve"> </w:t>
      </w:r>
      <w:r w:rsidR="00A830A0" w:rsidRPr="002C2313">
        <w:rPr>
          <w:rFonts w:ascii="Times New Roman" w:hAnsi="Times New Roman"/>
          <w:b/>
          <w:sz w:val="24"/>
          <w:szCs w:val="24"/>
        </w:rPr>
        <w:t>goes</w:t>
      </w:r>
      <w:r w:rsidRPr="002C2313">
        <w:rPr>
          <w:rFonts w:ascii="Times New Roman" w:hAnsi="Times New Roman"/>
          <w:b/>
          <w:sz w:val="24"/>
          <w:szCs w:val="24"/>
        </w:rPr>
        <w:t xml:space="preserve"> beyond routine course-level assessment.  </w:t>
      </w:r>
    </w:p>
    <w:p w14:paraId="7288699D" w14:textId="4BDFC6D5" w:rsidR="00C42E29" w:rsidRPr="002C2313" w:rsidRDefault="001E7D85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Projects should provide evidence of student learning that is relevant to the overall effectiveness of the program. Most projects will involve the collection of data from multiple course sections</w:t>
      </w:r>
      <w:r w:rsidR="00C53C03" w:rsidRPr="002C2313">
        <w:rPr>
          <w:rFonts w:ascii="Times New Roman" w:hAnsi="Times New Roman"/>
          <w:sz w:val="24"/>
          <w:szCs w:val="24"/>
        </w:rPr>
        <w:t xml:space="preserve"> at various levels of the program (lower division, upper division, capstone</w:t>
      </w:r>
      <w:r w:rsidR="009972B4">
        <w:rPr>
          <w:rFonts w:ascii="Times New Roman" w:hAnsi="Times New Roman"/>
          <w:sz w:val="24"/>
          <w:szCs w:val="24"/>
        </w:rPr>
        <w:t>, graduate</w:t>
      </w:r>
      <w:r w:rsidR="00C53C03" w:rsidRPr="002C2313">
        <w:rPr>
          <w:rFonts w:ascii="Times New Roman" w:hAnsi="Times New Roman"/>
          <w:sz w:val="24"/>
          <w:szCs w:val="24"/>
        </w:rPr>
        <w:t>)</w:t>
      </w:r>
      <w:r w:rsidRPr="002C2313">
        <w:rPr>
          <w:rFonts w:ascii="Times New Roman" w:hAnsi="Times New Roman"/>
          <w:sz w:val="24"/>
          <w:szCs w:val="24"/>
        </w:rPr>
        <w:t xml:space="preserve">, although innovative assessments focused </w:t>
      </w:r>
      <w:r w:rsidR="00C53C03" w:rsidRPr="002C2313">
        <w:rPr>
          <w:rFonts w:ascii="Times New Roman" w:hAnsi="Times New Roman"/>
          <w:sz w:val="24"/>
          <w:szCs w:val="24"/>
        </w:rPr>
        <w:t xml:space="preserve">primarily </w:t>
      </w:r>
      <w:r w:rsidRPr="002C2313">
        <w:rPr>
          <w:rFonts w:ascii="Times New Roman" w:hAnsi="Times New Roman"/>
          <w:sz w:val="24"/>
          <w:szCs w:val="24"/>
        </w:rPr>
        <w:t>on capstone courses could also be considered</w:t>
      </w:r>
      <w:r w:rsidR="004A19DF" w:rsidRPr="002C2313">
        <w:rPr>
          <w:rFonts w:ascii="Times New Roman" w:hAnsi="Times New Roman"/>
          <w:sz w:val="24"/>
          <w:szCs w:val="24"/>
        </w:rPr>
        <w:t xml:space="preserve">.  </w:t>
      </w:r>
    </w:p>
    <w:p w14:paraId="775100AF" w14:textId="77777777" w:rsidR="00296836" w:rsidRDefault="00296836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764899F4" w14:textId="1746199B" w:rsidR="004A19DF" w:rsidRPr="002C2313" w:rsidRDefault="00E94FB6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Proposal</w:t>
      </w:r>
      <w:r w:rsidR="004A19DF" w:rsidRPr="002C2313">
        <w:rPr>
          <w:rFonts w:ascii="Times New Roman" w:hAnsi="Times New Roman"/>
          <w:sz w:val="24"/>
          <w:szCs w:val="24"/>
        </w:rPr>
        <w:t xml:space="preserve">s </w:t>
      </w:r>
      <w:r w:rsidRPr="002C2313">
        <w:rPr>
          <w:rFonts w:ascii="Times New Roman" w:hAnsi="Times New Roman"/>
          <w:sz w:val="24"/>
          <w:szCs w:val="24"/>
        </w:rPr>
        <w:t>should describe how program faculty will “close the loop” (i.e., use</w:t>
      </w:r>
      <w:r w:rsidR="004A19DF" w:rsidRPr="002C2313">
        <w:rPr>
          <w:rFonts w:ascii="Times New Roman" w:hAnsi="Times New Roman"/>
          <w:sz w:val="24"/>
          <w:szCs w:val="24"/>
        </w:rPr>
        <w:t xml:space="preserve"> assessment data to improve student learning i</w:t>
      </w:r>
      <w:r w:rsidRPr="002C2313">
        <w:rPr>
          <w:rFonts w:ascii="Times New Roman" w:hAnsi="Times New Roman"/>
          <w:sz w:val="24"/>
          <w:szCs w:val="24"/>
        </w:rPr>
        <w:t>n meaningful ways)</w:t>
      </w:r>
      <w:r w:rsidR="004A19DF" w:rsidRPr="002C2313">
        <w:rPr>
          <w:rFonts w:ascii="Times New Roman" w:hAnsi="Times New Roman"/>
          <w:sz w:val="24"/>
          <w:szCs w:val="24"/>
        </w:rPr>
        <w:t>.</w:t>
      </w:r>
      <w:r w:rsidRPr="002C2313">
        <w:rPr>
          <w:rFonts w:ascii="Times New Roman" w:hAnsi="Times New Roman"/>
          <w:sz w:val="24"/>
          <w:szCs w:val="24"/>
        </w:rPr>
        <w:t xml:space="preserve"> Grants will not be awarded for tasks that only involve assessment results useful to individual faculty.  </w:t>
      </w:r>
    </w:p>
    <w:p w14:paraId="44C18CE7" w14:textId="77777777" w:rsidR="00296836" w:rsidRDefault="00296836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5A471176" w14:textId="4E1A8121" w:rsidR="00C42E29" w:rsidRDefault="00C42E29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 xml:space="preserve">Proposals should also provide justification for why </w:t>
      </w:r>
      <w:r w:rsidR="00225757">
        <w:rPr>
          <w:rFonts w:ascii="Times New Roman" w:hAnsi="Times New Roman"/>
          <w:sz w:val="24"/>
          <w:szCs w:val="24"/>
        </w:rPr>
        <w:t>M</w:t>
      </w:r>
      <w:r w:rsidRPr="002C2313">
        <w:rPr>
          <w:rFonts w:ascii="Times New Roman" w:hAnsi="Times New Roman"/>
          <w:sz w:val="24"/>
          <w:szCs w:val="24"/>
        </w:rPr>
        <w:t>ini-</w:t>
      </w:r>
      <w:r w:rsidR="00225757">
        <w:rPr>
          <w:rFonts w:ascii="Times New Roman" w:hAnsi="Times New Roman"/>
          <w:sz w:val="24"/>
          <w:szCs w:val="24"/>
        </w:rPr>
        <w:t>G</w:t>
      </w:r>
      <w:r w:rsidRPr="002C2313">
        <w:rPr>
          <w:rFonts w:ascii="Times New Roman" w:hAnsi="Times New Roman"/>
          <w:sz w:val="24"/>
          <w:szCs w:val="24"/>
        </w:rPr>
        <w:t>rant funds are needed and how the work describe</w:t>
      </w:r>
      <w:r w:rsidR="009972B4">
        <w:rPr>
          <w:rFonts w:ascii="Times New Roman" w:hAnsi="Times New Roman"/>
          <w:sz w:val="24"/>
          <w:szCs w:val="24"/>
        </w:rPr>
        <w:t>d</w:t>
      </w:r>
      <w:r w:rsidRPr="002C2313">
        <w:rPr>
          <w:rFonts w:ascii="Times New Roman" w:hAnsi="Times New Roman"/>
          <w:sz w:val="24"/>
          <w:szCs w:val="24"/>
        </w:rPr>
        <w:t xml:space="preserve"> goes beyond the regular assessment processes expected of faculty.  </w:t>
      </w:r>
    </w:p>
    <w:p w14:paraId="23712642" w14:textId="77777777" w:rsidR="009972B4" w:rsidRDefault="009972B4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401112E4" w14:textId="2C7F8F03" w:rsidR="005E6477" w:rsidRPr="005E6477" w:rsidRDefault="005E6477" w:rsidP="005E647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 xml:space="preserve">Priority will be given to proposals that </w:t>
      </w:r>
      <w:r>
        <w:rPr>
          <w:rFonts w:ascii="Times New Roman" w:hAnsi="Times New Roman"/>
          <w:b/>
          <w:sz w:val="24"/>
          <w:szCs w:val="24"/>
        </w:rPr>
        <w:t>will pilot the use of Outcomes on Canvas to collect and analyze</w:t>
      </w:r>
      <w:r w:rsidRPr="002C2313">
        <w:rPr>
          <w:rFonts w:ascii="Times New Roman" w:hAnsi="Times New Roman"/>
          <w:b/>
          <w:sz w:val="24"/>
          <w:szCs w:val="24"/>
        </w:rPr>
        <w:t xml:space="preserve"> program assessment</w:t>
      </w:r>
      <w:r>
        <w:rPr>
          <w:rFonts w:ascii="Times New Roman" w:hAnsi="Times New Roman"/>
          <w:b/>
          <w:sz w:val="24"/>
          <w:szCs w:val="24"/>
        </w:rPr>
        <w:t xml:space="preserve"> data.</w:t>
      </w:r>
    </w:p>
    <w:p w14:paraId="3BAEBC98" w14:textId="25C13D05" w:rsidR="005E6477" w:rsidRDefault="005E6477" w:rsidP="005E6477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 xml:space="preserve">Proposals </w:t>
      </w:r>
      <w:r>
        <w:rPr>
          <w:rFonts w:ascii="Times New Roman" w:hAnsi="Times New Roman"/>
          <w:sz w:val="24"/>
          <w:szCs w:val="24"/>
        </w:rPr>
        <w:t>th</w:t>
      </w:r>
      <w:r w:rsidR="001460C9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present a</w:t>
      </w:r>
      <w:r w:rsidR="001460C9">
        <w:rPr>
          <w:rFonts w:ascii="Times New Roman" w:hAnsi="Times New Roman"/>
          <w:sz w:val="24"/>
          <w:szCs w:val="24"/>
        </w:rPr>
        <w:t>n assessment</w:t>
      </w:r>
      <w:r>
        <w:rPr>
          <w:rFonts w:ascii="Times New Roman" w:hAnsi="Times New Roman"/>
          <w:sz w:val="24"/>
          <w:szCs w:val="24"/>
        </w:rPr>
        <w:t xml:space="preserve"> methodology that </w:t>
      </w:r>
      <w:r w:rsidR="001460C9">
        <w:rPr>
          <w:rFonts w:ascii="Times New Roman" w:hAnsi="Times New Roman"/>
          <w:sz w:val="24"/>
          <w:szCs w:val="24"/>
        </w:rPr>
        <w:t>will pilot the use</w:t>
      </w:r>
      <w:r>
        <w:rPr>
          <w:rFonts w:ascii="Times New Roman" w:hAnsi="Times New Roman"/>
          <w:sz w:val="24"/>
          <w:szCs w:val="24"/>
        </w:rPr>
        <w:t xml:space="preserve"> </w:t>
      </w:r>
      <w:r w:rsidR="007B475C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Canvas to collect </w:t>
      </w:r>
      <w:r w:rsidR="001460C9">
        <w:rPr>
          <w:rFonts w:ascii="Times New Roman" w:hAnsi="Times New Roman"/>
          <w:sz w:val="24"/>
          <w:szCs w:val="24"/>
        </w:rPr>
        <w:t xml:space="preserve">data from </w:t>
      </w:r>
      <w:r>
        <w:rPr>
          <w:rFonts w:ascii="Times New Roman" w:hAnsi="Times New Roman"/>
          <w:sz w:val="24"/>
          <w:szCs w:val="24"/>
        </w:rPr>
        <w:t>embedded signature assignments across sections to assess</w:t>
      </w:r>
      <w:r w:rsidR="001460C9">
        <w:rPr>
          <w:rFonts w:ascii="Times New Roman" w:hAnsi="Times New Roman"/>
          <w:sz w:val="24"/>
          <w:szCs w:val="24"/>
        </w:rPr>
        <w:t xml:space="preserve"> student learning outcomes associated with at least one Program Learning Outcome will receive priority consideration for funding</w:t>
      </w:r>
      <w:r w:rsidRPr="002C2313">
        <w:rPr>
          <w:rFonts w:ascii="Times New Roman" w:hAnsi="Times New Roman"/>
          <w:sz w:val="24"/>
          <w:szCs w:val="24"/>
        </w:rPr>
        <w:t xml:space="preserve">. </w:t>
      </w:r>
    </w:p>
    <w:p w14:paraId="36BF4D0A" w14:textId="77777777" w:rsidR="005E6477" w:rsidRPr="002C2313" w:rsidRDefault="005E6477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7375C464" w14:textId="7FD97BBA" w:rsidR="004A19DF" w:rsidRPr="002C2313" w:rsidRDefault="004A19DF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Priority will be given to 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>s that alleviate current gaps in program assessment.</w:t>
      </w:r>
    </w:p>
    <w:p w14:paraId="07FC1915" w14:textId="76C39927" w:rsidR="00C53C03" w:rsidRDefault="001E7D85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 xml:space="preserve">Proposals </w:t>
      </w:r>
      <w:r w:rsidR="00C42E29" w:rsidRPr="002C2313">
        <w:rPr>
          <w:rFonts w:ascii="Times New Roman" w:hAnsi="Times New Roman"/>
          <w:sz w:val="24"/>
          <w:szCs w:val="24"/>
        </w:rPr>
        <w:t>describing</w:t>
      </w:r>
      <w:r w:rsidRPr="002C2313">
        <w:rPr>
          <w:rFonts w:ascii="Times New Roman" w:hAnsi="Times New Roman"/>
          <w:sz w:val="24"/>
          <w:szCs w:val="24"/>
        </w:rPr>
        <w:t xml:space="preserve"> how the </w:t>
      </w:r>
      <w:r w:rsidR="00CF269A" w:rsidRPr="002C2313">
        <w:rPr>
          <w:rFonts w:ascii="Times New Roman" w:hAnsi="Times New Roman"/>
          <w:sz w:val="24"/>
          <w:szCs w:val="24"/>
        </w:rPr>
        <w:t xml:space="preserve">project will provide useful information for the program and will improve upon program assessment procedures </w:t>
      </w:r>
      <w:r w:rsidR="004A19DF" w:rsidRPr="002C2313">
        <w:rPr>
          <w:rFonts w:ascii="Times New Roman" w:hAnsi="Times New Roman"/>
          <w:sz w:val="24"/>
          <w:szCs w:val="24"/>
        </w:rPr>
        <w:t>are</w:t>
      </w:r>
      <w:r w:rsidR="00CF269A" w:rsidRPr="002C2313">
        <w:rPr>
          <w:rFonts w:ascii="Times New Roman" w:hAnsi="Times New Roman"/>
          <w:sz w:val="24"/>
          <w:szCs w:val="24"/>
        </w:rPr>
        <w:t xml:space="preserve"> encouraged</w:t>
      </w:r>
      <w:r w:rsidR="004A19DF" w:rsidRPr="002C2313">
        <w:rPr>
          <w:rFonts w:ascii="Times New Roman" w:hAnsi="Times New Roman"/>
          <w:sz w:val="24"/>
          <w:szCs w:val="24"/>
        </w:rPr>
        <w:t>.</w:t>
      </w:r>
      <w:r w:rsidR="00C42E29" w:rsidRPr="002C2313">
        <w:rPr>
          <w:rFonts w:ascii="Times New Roman" w:hAnsi="Times New Roman"/>
          <w:sz w:val="24"/>
          <w:szCs w:val="24"/>
        </w:rPr>
        <w:t xml:space="preserve"> Applicants should describe the impact of </w:t>
      </w:r>
      <w:r w:rsidR="007B475C">
        <w:rPr>
          <w:rFonts w:ascii="Times New Roman" w:hAnsi="Times New Roman"/>
          <w:sz w:val="24"/>
          <w:szCs w:val="24"/>
        </w:rPr>
        <w:t xml:space="preserve">the </w:t>
      </w:r>
      <w:r w:rsidR="00C42E29" w:rsidRPr="002C2313">
        <w:rPr>
          <w:rFonts w:ascii="Times New Roman" w:hAnsi="Times New Roman"/>
          <w:sz w:val="24"/>
          <w:szCs w:val="24"/>
        </w:rPr>
        <w:t>project on the program and its students.</w:t>
      </w:r>
      <w:r w:rsidR="00C53C03" w:rsidRPr="002C2313">
        <w:rPr>
          <w:rFonts w:ascii="Times New Roman" w:hAnsi="Times New Roman"/>
          <w:sz w:val="24"/>
          <w:szCs w:val="24"/>
        </w:rPr>
        <w:t xml:space="preserve"> </w:t>
      </w:r>
    </w:p>
    <w:p w14:paraId="424CE45A" w14:textId="77777777" w:rsidR="005E6477" w:rsidRPr="002C2313" w:rsidRDefault="005E6477" w:rsidP="006C1195">
      <w:pPr>
        <w:pStyle w:val="ListParagraph"/>
        <w:rPr>
          <w:rFonts w:ascii="Times New Roman" w:hAnsi="Times New Roman"/>
          <w:sz w:val="24"/>
          <w:szCs w:val="24"/>
        </w:rPr>
      </w:pPr>
    </w:p>
    <w:p w14:paraId="6D5AEBB4" w14:textId="46879EA0" w:rsidR="00C42E29" w:rsidRPr="002C2313" w:rsidRDefault="00C42E29" w:rsidP="00E54467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>Priority will be given to pro</w:t>
      </w:r>
      <w:r w:rsidR="00A830A0" w:rsidRPr="002C2313">
        <w:rPr>
          <w:rFonts w:ascii="Times New Roman" w:hAnsi="Times New Roman"/>
          <w:b/>
          <w:sz w:val="24"/>
          <w:szCs w:val="24"/>
        </w:rPr>
        <w:t>posal</w:t>
      </w:r>
      <w:r w:rsidRPr="002C2313">
        <w:rPr>
          <w:rFonts w:ascii="Times New Roman" w:hAnsi="Times New Roman"/>
          <w:b/>
          <w:sz w:val="24"/>
          <w:szCs w:val="24"/>
        </w:rPr>
        <w:t>s focused on developing processes that are sustainable in the future.</w:t>
      </w:r>
    </w:p>
    <w:p w14:paraId="5CF4E3CF" w14:textId="0B6928D0" w:rsidR="00F02962" w:rsidRPr="002C2313" w:rsidRDefault="00C42E29" w:rsidP="006C1195">
      <w:pPr>
        <w:pStyle w:val="ListParagraph"/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lastRenderedPageBreak/>
        <w:t>Proposals should describe how the project promote</w:t>
      </w:r>
      <w:r w:rsidR="007B475C">
        <w:rPr>
          <w:rFonts w:ascii="Times New Roman" w:hAnsi="Times New Roman"/>
          <w:sz w:val="24"/>
          <w:szCs w:val="24"/>
        </w:rPr>
        <w:t>s</w:t>
      </w:r>
      <w:r w:rsidRPr="002C2313">
        <w:rPr>
          <w:rFonts w:ascii="Times New Roman" w:hAnsi="Times New Roman"/>
          <w:sz w:val="24"/>
          <w:szCs w:val="24"/>
        </w:rPr>
        <w:t xml:space="preserve"> processes and/or develop</w:t>
      </w:r>
      <w:r w:rsidR="007B475C">
        <w:rPr>
          <w:rFonts w:ascii="Times New Roman" w:hAnsi="Times New Roman"/>
          <w:sz w:val="24"/>
          <w:szCs w:val="24"/>
        </w:rPr>
        <w:t>s</w:t>
      </w:r>
      <w:r w:rsidRPr="002C2313">
        <w:rPr>
          <w:rFonts w:ascii="Times New Roman" w:hAnsi="Times New Roman"/>
          <w:sz w:val="24"/>
          <w:szCs w:val="24"/>
        </w:rPr>
        <w:t xml:space="preserve"> instruments and methods that can be used for program assessment in future years, even when funding is not provided. </w:t>
      </w:r>
    </w:p>
    <w:p w14:paraId="6F4AE6E8" w14:textId="77777777" w:rsidR="006C1195" w:rsidRPr="002C2313" w:rsidRDefault="006C1195" w:rsidP="006C1195">
      <w:pPr>
        <w:pStyle w:val="ListParagraph"/>
        <w:rPr>
          <w:rFonts w:ascii="Times New Roman" w:hAnsi="Times New Roman"/>
          <w:sz w:val="16"/>
          <w:szCs w:val="16"/>
        </w:rPr>
      </w:pPr>
    </w:p>
    <w:p w14:paraId="7398DDBE" w14:textId="23028CB9" w:rsidR="002F0CEF" w:rsidRPr="00971EC2" w:rsidRDefault="00C53C03" w:rsidP="00F02962">
      <w:pPr>
        <w:rPr>
          <w:color w:val="000000" w:themeColor="text1"/>
        </w:rPr>
      </w:pPr>
      <w:r w:rsidRPr="002C2313">
        <w:rPr>
          <w:b/>
        </w:rPr>
        <w:t xml:space="preserve">Participation in </w:t>
      </w:r>
      <w:r w:rsidR="00527CC2">
        <w:rPr>
          <w:b/>
        </w:rPr>
        <w:t xml:space="preserve">any one </w:t>
      </w:r>
      <w:r w:rsidRPr="002C2313">
        <w:rPr>
          <w:b/>
        </w:rPr>
        <w:t xml:space="preserve">the following </w:t>
      </w:r>
      <w:r w:rsidR="00D70DB6" w:rsidRPr="002C2313">
        <w:rPr>
          <w:b/>
        </w:rPr>
        <w:t>Mini-Grant information session</w:t>
      </w:r>
      <w:r w:rsidR="00527CC2">
        <w:rPr>
          <w:b/>
        </w:rPr>
        <w:t>s</w:t>
      </w:r>
      <w:r w:rsidRPr="002C2313">
        <w:rPr>
          <w:b/>
        </w:rPr>
        <w:t xml:space="preserve"> </w:t>
      </w:r>
      <w:r w:rsidR="001460C9">
        <w:rPr>
          <w:b/>
        </w:rPr>
        <w:t>is highly recommended</w:t>
      </w:r>
      <w:r w:rsidRPr="002C2313">
        <w:rPr>
          <w:b/>
        </w:rPr>
        <w:t xml:space="preserve"> for mini-grant </w:t>
      </w:r>
      <w:r w:rsidR="00B30CC9" w:rsidRPr="002C2313">
        <w:rPr>
          <w:b/>
        </w:rPr>
        <w:t>team members</w:t>
      </w:r>
      <w:r w:rsidR="00E63D37" w:rsidRPr="002C2313">
        <w:rPr>
          <w:b/>
        </w:rPr>
        <w:t xml:space="preserve"> </w:t>
      </w:r>
      <w:r w:rsidR="00E63D37" w:rsidRPr="002C2313">
        <w:t xml:space="preserve">(Venue: </w:t>
      </w:r>
      <w:r w:rsidR="00DE1E51" w:rsidRPr="002C2313">
        <w:t>Virtual via Zoom</w:t>
      </w:r>
      <w:r w:rsidR="004C7E56" w:rsidRPr="002C2313">
        <w:t>—click link below</w:t>
      </w:r>
      <w:r w:rsidR="00E63D37" w:rsidRPr="00E11B9F">
        <w:t>)</w:t>
      </w:r>
      <w:r w:rsidRPr="00E11B9F">
        <w:t>:</w:t>
      </w:r>
      <w:r w:rsidR="00E11B9F">
        <w:t xml:space="preserve"> </w:t>
      </w:r>
    </w:p>
    <w:p w14:paraId="331B7183" w14:textId="77777777" w:rsidR="008145AB" w:rsidRDefault="008145AB" w:rsidP="008145AB"/>
    <w:p w14:paraId="7B828A93" w14:textId="50E75975" w:rsidR="007F2325" w:rsidRDefault="00532065" w:rsidP="008145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</w:t>
      </w:r>
      <w:r w:rsidR="00B14C25" w:rsidRPr="008145AB">
        <w:rPr>
          <w:rFonts w:ascii="Times New Roman" w:hAnsi="Times New Roman"/>
          <w:sz w:val="24"/>
          <w:szCs w:val="24"/>
        </w:rPr>
        <w:t>d</w:t>
      </w:r>
      <w:r w:rsidR="007B475C" w:rsidRPr="008145AB">
        <w:rPr>
          <w:rFonts w:ascii="Times New Roman" w:hAnsi="Times New Roman"/>
          <w:sz w:val="24"/>
          <w:szCs w:val="24"/>
        </w:rPr>
        <w:t>ay</w:t>
      </w:r>
      <w:r w:rsidR="007F2325" w:rsidRPr="008145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October </w:t>
      </w:r>
      <w:r w:rsidR="00EB6FB9">
        <w:rPr>
          <w:rFonts w:ascii="Times New Roman" w:hAnsi="Times New Roman"/>
          <w:sz w:val="24"/>
          <w:szCs w:val="24"/>
        </w:rPr>
        <w:t>1</w:t>
      </w:r>
      <w:r w:rsidR="007F2325" w:rsidRPr="008145AB">
        <w:rPr>
          <w:rFonts w:ascii="Times New Roman" w:hAnsi="Times New Roman"/>
          <w:sz w:val="24"/>
          <w:szCs w:val="24"/>
        </w:rPr>
        <w:t>, 1</w:t>
      </w:r>
      <w:r w:rsidR="008145AB" w:rsidRPr="008145AB">
        <w:rPr>
          <w:rFonts w:ascii="Times New Roman" w:hAnsi="Times New Roman"/>
          <w:sz w:val="24"/>
          <w:szCs w:val="24"/>
        </w:rPr>
        <w:t>1</w:t>
      </w:r>
      <w:r w:rsidR="007B475C" w:rsidRPr="008145AB">
        <w:rPr>
          <w:rFonts w:ascii="Times New Roman" w:hAnsi="Times New Roman"/>
          <w:sz w:val="24"/>
          <w:szCs w:val="24"/>
        </w:rPr>
        <w:t>:00</w:t>
      </w:r>
      <w:r w:rsidR="008145AB" w:rsidRPr="008145AB">
        <w:rPr>
          <w:rFonts w:ascii="Times New Roman" w:hAnsi="Times New Roman"/>
          <w:sz w:val="24"/>
          <w:szCs w:val="24"/>
        </w:rPr>
        <w:t>am</w:t>
      </w:r>
      <w:r w:rsidR="007F2325" w:rsidRPr="008145AB">
        <w:rPr>
          <w:rFonts w:ascii="Times New Roman" w:hAnsi="Times New Roman"/>
          <w:sz w:val="24"/>
          <w:szCs w:val="24"/>
        </w:rPr>
        <w:t>-1</w:t>
      </w:r>
      <w:r w:rsidR="008145AB" w:rsidRPr="008145AB">
        <w:rPr>
          <w:rFonts w:ascii="Times New Roman" w:hAnsi="Times New Roman"/>
          <w:sz w:val="24"/>
          <w:szCs w:val="24"/>
        </w:rPr>
        <w:t>2</w:t>
      </w:r>
      <w:r w:rsidR="007B475C" w:rsidRPr="008145AB">
        <w:rPr>
          <w:rFonts w:ascii="Times New Roman" w:hAnsi="Times New Roman"/>
          <w:sz w:val="24"/>
          <w:szCs w:val="24"/>
        </w:rPr>
        <w:t>:00</w:t>
      </w:r>
      <w:r w:rsidR="007F2325" w:rsidRPr="008145AB">
        <w:rPr>
          <w:rFonts w:ascii="Times New Roman" w:hAnsi="Times New Roman"/>
          <w:sz w:val="24"/>
          <w:szCs w:val="24"/>
        </w:rPr>
        <w:t>pm. Zoom Link:</w:t>
      </w:r>
    </w:p>
    <w:p w14:paraId="0327171B" w14:textId="7E5684DF" w:rsidR="003B000D" w:rsidRDefault="000A1C06" w:rsidP="003B000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Monday, October 7</w:t>
      </w:r>
      <w:r w:rsidR="003B000D" w:rsidRPr="00B14C25">
        <w:rPr>
          <w:rFonts w:ascii="Times New Roman" w:hAnsi="Times New Roman"/>
          <w:sz w:val="24"/>
          <w:szCs w:val="24"/>
        </w:rPr>
        <w:t>, 1:00-</w:t>
      </w:r>
      <w:r w:rsidR="003B6108">
        <w:rPr>
          <w:rFonts w:ascii="Times New Roman" w:hAnsi="Times New Roman"/>
          <w:sz w:val="24"/>
          <w:szCs w:val="24"/>
        </w:rPr>
        <w:t>2</w:t>
      </w:r>
      <w:r w:rsidR="003B000D" w:rsidRPr="00B14C25">
        <w:rPr>
          <w:rFonts w:ascii="Times New Roman" w:hAnsi="Times New Roman"/>
          <w:sz w:val="24"/>
          <w:szCs w:val="24"/>
        </w:rPr>
        <w:t>:00pm. Zoom Link:</w:t>
      </w:r>
    </w:p>
    <w:p w14:paraId="391DDDE2" w14:textId="77777777" w:rsidR="00722512" w:rsidRDefault="000A12DE" w:rsidP="008145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="008145AB" w:rsidRPr="00B14C2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nesd</w:t>
      </w:r>
      <w:r w:rsidR="008145AB" w:rsidRPr="00B14C25">
        <w:rPr>
          <w:rFonts w:ascii="Times New Roman" w:hAnsi="Times New Roman"/>
          <w:sz w:val="24"/>
          <w:szCs w:val="24"/>
        </w:rPr>
        <w:t xml:space="preserve">ay, </w:t>
      </w:r>
      <w:r>
        <w:rPr>
          <w:rFonts w:ascii="Times New Roman" w:hAnsi="Times New Roman"/>
          <w:sz w:val="24"/>
          <w:szCs w:val="24"/>
        </w:rPr>
        <w:t>October 9</w:t>
      </w:r>
      <w:r w:rsidR="008145AB" w:rsidRPr="00B14C25">
        <w:rPr>
          <w:rFonts w:ascii="Times New Roman" w:hAnsi="Times New Roman"/>
          <w:sz w:val="24"/>
          <w:szCs w:val="24"/>
        </w:rPr>
        <w:t>, 1</w:t>
      </w:r>
      <w:r w:rsidR="005B0AD0">
        <w:rPr>
          <w:rFonts w:ascii="Times New Roman" w:hAnsi="Times New Roman"/>
          <w:sz w:val="24"/>
          <w:szCs w:val="24"/>
        </w:rPr>
        <w:t>0</w:t>
      </w:r>
      <w:r w:rsidR="008145AB" w:rsidRPr="00B14C25">
        <w:rPr>
          <w:rFonts w:ascii="Times New Roman" w:hAnsi="Times New Roman"/>
          <w:sz w:val="24"/>
          <w:szCs w:val="24"/>
        </w:rPr>
        <w:t>:00</w:t>
      </w:r>
      <w:r w:rsidR="00923961">
        <w:rPr>
          <w:rFonts w:ascii="Times New Roman" w:hAnsi="Times New Roman"/>
          <w:sz w:val="24"/>
          <w:szCs w:val="24"/>
        </w:rPr>
        <w:t>p</w:t>
      </w:r>
      <w:r w:rsidR="008145AB" w:rsidRPr="00B14C25">
        <w:rPr>
          <w:rFonts w:ascii="Times New Roman" w:hAnsi="Times New Roman"/>
          <w:sz w:val="24"/>
          <w:szCs w:val="24"/>
        </w:rPr>
        <w:t>m-</w:t>
      </w:r>
      <w:r w:rsidR="005B0AD0">
        <w:rPr>
          <w:rFonts w:ascii="Times New Roman" w:hAnsi="Times New Roman"/>
          <w:sz w:val="24"/>
          <w:szCs w:val="24"/>
        </w:rPr>
        <w:t>11</w:t>
      </w:r>
      <w:r w:rsidR="008145AB" w:rsidRPr="00B14C25">
        <w:rPr>
          <w:rFonts w:ascii="Times New Roman" w:hAnsi="Times New Roman"/>
          <w:sz w:val="24"/>
          <w:szCs w:val="24"/>
        </w:rPr>
        <w:t>:00</w:t>
      </w:r>
      <w:r w:rsidR="005B0AD0">
        <w:rPr>
          <w:rFonts w:ascii="Times New Roman" w:hAnsi="Times New Roman"/>
          <w:sz w:val="24"/>
          <w:szCs w:val="24"/>
        </w:rPr>
        <w:t>a</w:t>
      </w:r>
      <w:r w:rsidR="008145AB" w:rsidRPr="00B14C25">
        <w:rPr>
          <w:rFonts w:ascii="Times New Roman" w:hAnsi="Times New Roman"/>
          <w:sz w:val="24"/>
          <w:szCs w:val="24"/>
        </w:rPr>
        <w:t xml:space="preserve">m. </w:t>
      </w:r>
    </w:p>
    <w:p w14:paraId="14ED17E3" w14:textId="77777777" w:rsidR="00722512" w:rsidRDefault="008145AB" w:rsidP="00722512">
      <w:pPr>
        <w:pStyle w:val="ListParagraph"/>
        <w:rPr>
          <w:rFonts w:ascii="Times New Roman" w:hAnsi="Times New Roman"/>
          <w:sz w:val="24"/>
          <w:szCs w:val="24"/>
        </w:rPr>
      </w:pPr>
      <w:r w:rsidRPr="00B14C25">
        <w:rPr>
          <w:rFonts w:ascii="Times New Roman" w:hAnsi="Times New Roman"/>
          <w:sz w:val="24"/>
          <w:szCs w:val="24"/>
        </w:rPr>
        <w:t>Zoom Link:</w:t>
      </w:r>
    </w:p>
    <w:p w14:paraId="4B6704F5" w14:textId="4D962A99" w:rsidR="00C35310" w:rsidRPr="00722512" w:rsidRDefault="00D76BCA" w:rsidP="00722512">
      <w:pPr>
        <w:pStyle w:val="ListParagraph"/>
        <w:rPr>
          <w:rFonts w:ascii="Times New Roman" w:hAnsi="Times New Roman"/>
          <w:sz w:val="24"/>
          <w:szCs w:val="24"/>
        </w:rPr>
      </w:pPr>
      <w:hyperlink r:id="rId9" w:history="1">
        <w:r w:rsidR="00C35310">
          <w:rPr>
            <w:rStyle w:val="Hyperlink"/>
          </w:rPr>
          <w:t>https://calstatela.zoom.us/j/81470283816</w:t>
        </w:r>
      </w:hyperlink>
      <w:r w:rsidR="00C35310">
        <w:t xml:space="preserve"> </w:t>
      </w:r>
    </w:p>
    <w:p w14:paraId="265A3D05" w14:textId="77777777" w:rsidR="00C35310" w:rsidRDefault="00C35310" w:rsidP="00722512">
      <w:pPr>
        <w:pStyle w:val="ListParagraph"/>
        <w:rPr>
          <w:rFonts w:ascii="Times New Roman" w:hAnsi="Times New Roman"/>
          <w:sz w:val="24"/>
          <w:szCs w:val="24"/>
        </w:rPr>
      </w:pPr>
    </w:p>
    <w:p w14:paraId="27841635" w14:textId="56E061B4" w:rsidR="004A19DF" w:rsidRPr="002C2313" w:rsidRDefault="004D048C" w:rsidP="004A19DF">
      <w:r w:rsidRPr="002C2313">
        <w:t xml:space="preserve">Proposals are due by </w:t>
      </w:r>
      <w:r w:rsidR="00B50124">
        <w:rPr>
          <w:b/>
          <w:color w:val="0070C0"/>
        </w:rPr>
        <w:t>Wednesday</w:t>
      </w:r>
      <w:r w:rsidR="002F0CEF" w:rsidRPr="002C2313">
        <w:rPr>
          <w:b/>
          <w:color w:val="0070C0"/>
        </w:rPr>
        <w:t xml:space="preserve">, </w:t>
      </w:r>
      <w:r w:rsidR="00B2362B">
        <w:rPr>
          <w:b/>
          <w:color w:val="0070C0"/>
        </w:rPr>
        <w:t xml:space="preserve">October </w:t>
      </w:r>
      <w:r w:rsidR="005677F6">
        <w:rPr>
          <w:b/>
          <w:color w:val="0070C0"/>
        </w:rPr>
        <w:t>22</w:t>
      </w:r>
      <w:r w:rsidR="007B475C">
        <w:rPr>
          <w:b/>
          <w:color w:val="0070C0"/>
        </w:rPr>
        <w:t xml:space="preserve">, </w:t>
      </w:r>
      <w:r w:rsidR="00146135" w:rsidRPr="002C2313">
        <w:rPr>
          <w:b/>
          <w:color w:val="0070C0"/>
        </w:rPr>
        <w:t>20</w:t>
      </w:r>
      <w:r w:rsidR="00CA3D15" w:rsidRPr="002C2313">
        <w:rPr>
          <w:b/>
          <w:color w:val="0070C0"/>
        </w:rPr>
        <w:t>2</w:t>
      </w:r>
      <w:r w:rsidR="00F052E9">
        <w:rPr>
          <w:b/>
          <w:color w:val="0070C0"/>
        </w:rPr>
        <w:t>4</w:t>
      </w:r>
      <w:r w:rsidR="00BE67FB" w:rsidRPr="002C2313">
        <w:rPr>
          <w:b/>
          <w:color w:val="0070C0"/>
        </w:rPr>
        <w:t>.</w:t>
      </w:r>
      <w:r w:rsidR="004A19DF" w:rsidRPr="002C2313">
        <w:rPr>
          <w:color w:val="0070C0"/>
        </w:rPr>
        <w:t xml:space="preserve"> </w:t>
      </w:r>
      <w:r w:rsidR="004A19DF" w:rsidRPr="002C2313">
        <w:t>They should be emailed as attachments to th</w:t>
      </w:r>
      <w:r w:rsidRPr="002C2313">
        <w:t xml:space="preserve">e Director of Assessment, </w:t>
      </w:r>
      <w:r w:rsidR="00971EC2">
        <w:t>David Connors</w:t>
      </w:r>
      <w:r w:rsidR="004A19DF" w:rsidRPr="002C2313">
        <w:t xml:space="preserve">, at </w:t>
      </w:r>
      <w:hyperlink r:id="rId10" w:history="1">
        <w:r w:rsidR="008C285E" w:rsidRPr="00E11B9F">
          <w:rPr>
            <w:rStyle w:val="Hyperlink"/>
          </w:rPr>
          <w:t>dconnor@calstatela.edu</w:t>
        </w:r>
      </w:hyperlink>
      <w:r w:rsidR="004A19DF" w:rsidRPr="00E11B9F">
        <w:t>.</w:t>
      </w:r>
      <w:r w:rsidR="004A19DF" w:rsidRPr="002C2313">
        <w:t xml:space="preserve">  </w:t>
      </w:r>
    </w:p>
    <w:p w14:paraId="1154BCF5" w14:textId="77777777" w:rsidR="004A19DF" w:rsidRPr="002C2313" w:rsidRDefault="004A19DF" w:rsidP="004A19DF"/>
    <w:p w14:paraId="7AE1C457" w14:textId="5E761308" w:rsidR="009F70FD" w:rsidRPr="002C2313" w:rsidRDefault="009F70FD" w:rsidP="004A19DF">
      <w:r w:rsidRPr="002C2313">
        <w:rPr>
          <w:b/>
        </w:rPr>
        <w:t>Min</w:t>
      </w:r>
      <w:r w:rsidR="00690F40" w:rsidRPr="002C2313">
        <w:rPr>
          <w:b/>
        </w:rPr>
        <w:t>i-</w:t>
      </w:r>
      <w:r w:rsidR="005677F6">
        <w:rPr>
          <w:b/>
        </w:rPr>
        <w:t>G</w:t>
      </w:r>
      <w:r w:rsidR="00146135" w:rsidRPr="002C2313">
        <w:rPr>
          <w:b/>
        </w:rPr>
        <w:t xml:space="preserve">rant Proposals (due </w:t>
      </w:r>
      <w:r w:rsidR="00424001">
        <w:rPr>
          <w:b/>
        </w:rPr>
        <w:t>1</w:t>
      </w:r>
      <w:r w:rsidR="00E63D37" w:rsidRPr="002C2313">
        <w:rPr>
          <w:b/>
        </w:rPr>
        <w:t>0</w:t>
      </w:r>
      <w:r w:rsidR="00146135" w:rsidRPr="002C2313">
        <w:rPr>
          <w:b/>
        </w:rPr>
        <w:t>/</w:t>
      </w:r>
      <w:r w:rsidR="005677F6">
        <w:rPr>
          <w:b/>
        </w:rPr>
        <w:t>22</w:t>
      </w:r>
      <w:r w:rsidR="00146135" w:rsidRPr="002C2313">
        <w:rPr>
          <w:b/>
        </w:rPr>
        <w:t>/</w:t>
      </w:r>
      <w:r w:rsidR="00CA3D15" w:rsidRPr="002C2313">
        <w:rPr>
          <w:b/>
        </w:rPr>
        <w:t>2</w:t>
      </w:r>
      <w:r w:rsidR="00F052E9">
        <w:rPr>
          <w:b/>
        </w:rPr>
        <w:t>4</w:t>
      </w:r>
      <w:r w:rsidRPr="002C2313">
        <w:rPr>
          <w:b/>
        </w:rPr>
        <w:t>)</w:t>
      </w:r>
      <w:r w:rsidRPr="002C2313">
        <w:t xml:space="preserve"> </w:t>
      </w:r>
      <w:r w:rsidR="00BA4E54" w:rsidRPr="002C2313">
        <w:t>please</w:t>
      </w:r>
      <w:r w:rsidRPr="002C2313">
        <w:t xml:space="preserve"> </w:t>
      </w:r>
      <w:r w:rsidR="00E410B1" w:rsidRPr="002C2313">
        <w:t xml:space="preserve">use the template below and </w:t>
      </w:r>
      <w:r w:rsidRPr="002C2313">
        <w:t>include:</w:t>
      </w:r>
    </w:p>
    <w:p w14:paraId="4236266E" w14:textId="77777777" w:rsidR="00690F40" w:rsidRPr="002C2313" w:rsidRDefault="00E410B1" w:rsidP="009F70F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A d</w:t>
      </w:r>
      <w:r w:rsidR="00654F85" w:rsidRPr="002C2313">
        <w:rPr>
          <w:rFonts w:ascii="Times New Roman" w:hAnsi="Times New Roman"/>
          <w:sz w:val="24"/>
          <w:szCs w:val="24"/>
        </w:rPr>
        <w:t xml:space="preserve">escription of the </w:t>
      </w:r>
      <w:r w:rsidR="00F4281D" w:rsidRPr="002C2313">
        <w:rPr>
          <w:rFonts w:ascii="Times New Roman" w:hAnsi="Times New Roman"/>
          <w:sz w:val="24"/>
          <w:szCs w:val="24"/>
        </w:rPr>
        <w:t>activities</w:t>
      </w:r>
      <w:r w:rsidR="00700BD7" w:rsidRPr="002C2313">
        <w:rPr>
          <w:rFonts w:ascii="Times New Roman" w:hAnsi="Times New Roman"/>
          <w:sz w:val="24"/>
          <w:szCs w:val="24"/>
        </w:rPr>
        <w:t xml:space="preserve"> including the Program Lea</w:t>
      </w:r>
      <w:r w:rsidR="005C4564" w:rsidRPr="002C2313">
        <w:rPr>
          <w:rFonts w:ascii="Times New Roman" w:hAnsi="Times New Roman"/>
          <w:sz w:val="24"/>
          <w:szCs w:val="24"/>
        </w:rPr>
        <w:t>r</w:t>
      </w:r>
      <w:r w:rsidR="00700BD7" w:rsidRPr="002C2313">
        <w:rPr>
          <w:rFonts w:ascii="Times New Roman" w:hAnsi="Times New Roman"/>
          <w:sz w:val="24"/>
          <w:szCs w:val="24"/>
        </w:rPr>
        <w:t xml:space="preserve">ning Outcomes to be assessed, measures to be used, courses targeted for data collection, and plan for analysis of results. </w:t>
      </w:r>
    </w:p>
    <w:p w14:paraId="326D284C" w14:textId="77777777" w:rsidR="009F70FD" w:rsidRPr="002C2313" w:rsidRDefault="00690F40" w:rsidP="009F70F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Budget and signatures of all team members and program chair</w:t>
      </w:r>
      <w:r w:rsidR="00E410B1" w:rsidRPr="002C2313">
        <w:rPr>
          <w:rFonts w:ascii="Times New Roman" w:hAnsi="Times New Roman"/>
          <w:sz w:val="24"/>
          <w:szCs w:val="24"/>
        </w:rPr>
        <w:t xml:space="preserve"> (electronic signatures will be accepted</w:t>
      </w:r>
      <w:r w:rsidRPr="002C2313">
        <w:rPr>
          <w:rFonts w:ascii="Times New Roman" w:hAnsi="Times New Roman"/>
          <w:sz w:val="24"/>
          <w:szCs w:val="24"/>
        </w:rPr>
        <w:t>).</w:t>
      </w:r>
      <w:r w:rsidR="00654F85" w:rsidRPr="002C2313">
        <w:rPr>
          <w:rFonts w:ascii="Times New Roman" w:hAnsi="Times New Roman"/>
          <w:sz w:val="24"/>
          <w:szCs w:val="24"/>
        </w:rPr>
        <w:t xml:space="preserve"> </w:t>
      </w:r>
    </w:p>
    <w:p w14:paraId="20AFB963" w14:textId="77777777" w:rsidR="009F70FD" w:rsidRPr="002C2313" w:rsidRDefault="009F70FD" w:rsidP="004A19DF"/>
    <w:p w14:paraId="7AD2B9CD" w14:textId="32B81103" w:rsidR="000F5217" w:rsidRPr="00156717" w:rsidRDefault="00BA4E54" w:rsidP="0083094D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iCs/>
          <w:sz w:val="24"/>
        </w:rPr>
      </w:pPr>
      <w:r w:rsidRPr="002C2313">
        <w:rPr>
          <w:rFonts w:ascii="Times New Roman" w:hAnsi="Times New Roman"/>
          <w:b/>
          <w:sz w:val="24"/>
          <w:szCs w:val="24"/>
        </w:rPr>
        <w:t>Awardees (at least one member from</w:t>
      </w:r>
      <w:r w:rsidR="0056217E" w:rsidRPr="002C2313">
        <w:rPr>
          <w:rFonts w:ascii="Times New Roman" w:hAnsi="Times New Roman"/>
          <w:b/>
          <w:sz w:val="24"/>
          <w:szCs w:val="24"/>
        </w:rPr>
        <w:t xml:space="preserve"> the</w:t>
      </w:r>
      <w:r w:rsidRPr="002C2313">
        <w:rPr>
          <w:rFonts w:ascii="Times New Roman" w:hAnsi="Times New Roman"/>
          <w:b/>
          <w:sz w:val="24"/>
          <w:szCs w:val="24"/>
        </w:rPr>
        <w:t xml:space="preserve"> team) must attend the </w:t>
      </w:r>
      <w:r w:rsidR="004E762B">
        <w:rPr>
          <w:rFonts w:ascii="Times New Roman" w:hAnsi="Times New Roman"/>
          <w:b/>
          <w:sz w:val="24"/>
          <w:szCs w:val="24"/>
        </w:rPr>
        <w:t xml:space="preserve">appropriate </w:t>
      </w:r>
      <w:r w:rsidRPr="001822F4">
        <w:rPr>
          <w:rFonts w:ascii="Times New Roman" w:hAnsi="Times New Roman"/>
          <w:b/>
          <w:sz w:val="24"/>
          <w:szCs w:val="24"/>
        </w:rPr>
        <w:t>Workshop</w:t>
      </w:r>
      <w:r w:rsidR="00CA3D15" w:rsidRPr="001822F4">
        <w:rPr>
          <w:rFonts w:ascii="Times New Roman" w:hAnsi="Times New Roman"/>
          <w:b/>
          <w:sz w:val="24"/>
          <w:szCs w:val="24"/>
        </w:rPr>
        <w:t xml:space="preserve"> (</w:t>
      </w:r>
      <w:r w:rsidR="00CA3D15" w:rsidRPr="001822F4">
        <w:rPr>
          <w:rFonts w:ascii="Times New Roman" w:hAnsi="Times New Roman"/>
          <w:bCs/>
          <w:i/>
          <w:iCs/>
          <w:sz w:val="24"/>
          <w:szCs w:val="24"/>
        </w:rPr>
        <w:t>will be offered via zoom</w:t>
      </w:r>
      <w:r w:rsidR="0083094D" w:rsidRPr="001822F4">
        <w:rPr>
          <w:rFonts w:ascii="Times New Roman" w:hAnsi="Times New Roman"/>
          <w:b/>
          <w:bCs/>
          <w:sz w:val="24"/>
          <w:szCs w:val="24"/>
        </w:rPr>
        <w:t>)</w:t>
      </w:r>
    </w:p>
    <w:p w14:paraId="57B6A2DA" w14:textId="77777777" w:rsidR="00156717" w:rsidRPr="001822F4" w:rsidRDefault="00156717" w:rsidP="00156717">
      <w:pPr>
        <w:pStyle w:val="ListParagraph"/>
        <w:spacing w:before="0"/>
        <w:ind w:left="360"/>
        <w:rPr>
          <w:rFonts w:ascii="Times New Roman" w:hAnsi="Times New Roman"/>
          <w:iCs/>
          <w:sz w:val="24"/>
        </w:rPr>
      </w:pPr>
    </w:p>
    <w:p w14:paraId="05B3345B" w14:textId="6D7F80A0" w:rsidR="000F5217" w:rsidRPr="00296836" w:rsidRDefault="004E762B" w:rsidP="00156717">
      <w:pPr>
        <w:pStyle w:val="NoSpacing"/>
        <w:numPr>
          <w:ilvl w:val="0"/>
          <w:numId w:val="18"/>
        </w:numPr>
      </w:pPr>
      <w:r>
        <w:t>Project 1 Workshop</w:t>
      </w:r>
    </w:p>
    <w:p w14:paraId="57CB9642" w14:textId="470A07B4" w:rsidR="007A19DA" w:rsidRDefault="00CA3D15" w:rsidP="00156717">
      <w:pPr>
        <w:pStyle w:val="NoSpacing"/>
        <w:ind w:left="720"/>
      </w:pPr>
      <w:r w:rsidRPr="00296836">
        <w:rPr>
          <w:i/>
        </w:rPr>
        <w:t xml:space="preserve">Friday, </w:t>
      </w:r>
      <w:r w:rsidR="007A19DA">
        <w:rPr>
          <w:i/>
        </w:rPr>
        <w:t xml:space="preserve">November </w:t>
      </w:r>
      <w:r w:rsidR="00692753">
        <w:rPr>
          <w:i/>
        </w:rPr>
        <w:t>1</w:t>
      </w:r>
      <w:r w:rsidRPr="00296836">
        <w:rPr>
          <w:i/>
        </w:rPr>
        <w:t xml:space="preserve">, </w:t>
      </w:r>
      <w:r w:rsidRPr="00527CC2">
        <w:rPr>
          <w:i/>
        </w:rPr>
        <w:t>1</w:t>
      </w:r>
      <w:r w:rsidR="003B000D" w:rsidRPr="00527CC2">
        <w:rPr>
          <w:i/>
        </w:rPr>
        <w:t>0</w:t>
      </w:r>
      <w:r w:rsidR="00692753" w:rsidRPr="00527CC2">
        <w:rPr>
          <w:i/>
        </w:rPr>
        <w:t>:00</w:t>
      </w:r>
      <w:r w:rsidRPr="00527CC2">
        <w:rPr>
          <w:i/>
        </w:rPr>
        <w:t>–</w:t>
      </w:r>
      <w:r w:rsidR="003B000D" w:rsidRPr="00527CC2">
        <w:rPr>
          <w:i/>
        </w:rPr>
        <w:t>1</w:t>
      </w:r>
      <w:r w:rsidR="00156717" w:rsidRPr="00527CC2">
        <w:rPr>
          <w:i/>
        </w:rPr>
        <w:t>1</w:t>
      </w:r>
      <w:r w:rsidRPr="00527CC2">
        <w:rPr>
          <w:i/>
        </w:rPr>
        <w:t>:</w:t>
      </w:r>
      <w:r w:rsidR="00692753" w:rsidRPr="00527CC2">
        <w:rPr>
          <w:i/>
        </w:rPr>
        <w:t>0</w:t>
      </w:r>
      <w:r w:rsidR="001822F4" w:rsidRPr="00527CC2">
        <w:rPr>
          <w:i/>
        </w:rPr>
        <w:t>0</w:t>
      </w:r>
      <w:r w:rsidR="003B000D" w:rsidRPr="00527CC2">
        <w:rPr>
          <w:i/>
        </w:rPr>
        <w:t>a</w:t>
      </w:r>
      <w:r w:rsidR="00692753" w:rsidRPr="00527CC2">
        <w:rPr>
          <w:i/>
        </w:rPr>
        <w:t>m</w:t>
      </w:r>
    </w:p>
    <w:p w14:paraId="7A4FC45E" w14:textId="3C4B959A" w:rsidR="007A19DA" w:rsidRDefault="007A19DA" w:rsidP="007A19DA">
      <w:pPr>
        <w:pStyle w:val="NoSpacing"/>
        <w:numPr>
          <w:ilvl w:val="0"/>
          <w:numId w:val="18"/>
        </w:numPr>
      </w:pPr>
      <w:r>
        <w:t>Project 2 Workshop</w:t>
      </w:r>
    </w:p>
    <w:p w14:paraId="1B070EF9" w14:textId="5997B1F9" w:rsidR="007A19DA" w:rsidRPr="007A19DA" w:rsidRDefault="007A19DA" w:rsidP="007A19DA">
      <w:pPr>
        <w:pStyle w:val="NoSpacing"/>
        <w:ind w:left="720"/>
        <w:rPr>
          <w:i/>
          <w:iCs/>
        </w:rPr>
      </w:pPr>
      <w:r w:rsidRPr="007A19DA">
        <w:rPr>
          <w:i/>
          <w:iCs/>
        </w:rPr>
        <w:t>Friday, November 1, 11:00a</w:t>
      </w:r>
      <w:r>
        <w:rPr>
          <w:i/>
          <w:iCs/>
        </w:rPr>
        <w:t>m</w:t>
      </w:r>
      <w:r w:rsidRPr="007A19DA">
        <w:rPr>
          <w:i/>
          <w:iCs/>
        </w:rPr>
        <w:t>-12:00pm</w:t>
      </w:r>
    </w:p>
    <w:p w14:paraId="22872510" w14:textId="77777777" w:rsidR="007A19DA" w:rsidRDefault="007A19DA" w:rsidP="00156717">
      <w:pPr>
        <w:pStyle w:val="NoSpacing"/>
        <w:ind w:left="720"/>
      </w:pPr>
    </w:p>
    <w:p w14:paraId="7A03AE95" w14:textId="612D50F1" w:rsidR="00F720A9" w:rsidRDefault="000F5217" w:rsidP="004A72A2">
      <w:pPr>
        <w:pStyle w:val="NoSpacing"/>
        <w:ind w:firstLine="720"/>
      </w:pPr>
      <w:r w:rsidRPr="00296836">
        <w:t xml:space="preserve">Zoom Link: </w:t>
      </w:r>
      <w:r w:rsidR="00156717">
        <w:t xml:space="preserve"> </w:t>
      </w:r>
    </w:p>
    <w:p w14:paraId="42335C57" w14:textId="258BCAFF" w:rsidR="004A72A2" w:rsidRDefault="00D76BCA" w:rsidP="004A72A2">
      <w:pPr>
        <w:pStyle w:val="NoSpacing"/>
        <w:ind w:firstLine="720"/>
        <w:rPr>
          <w:rFonts w:eastAsiaTheme="minorHAnsi"/>
          <w:sz w:val="22"/>
          <w:szCs w:val="22"/>
          <w:lang w:eastAsia="en-US"/>
        </w:rPr>
      </w:pPr>
      <w:hyperlink r:id="rId11" w:history="1">
        <w:r w:rsidR="004A72A2" w:rsidRPr="0085023B">
          <w:rPr>
            <w:rStyle w:val="Hyperlink"/>
          </w:rPr>
          <w:t>https://calstatela.zoom.us/j/82355245345</w:t>
        </w:r>
      </w:hyperlink>
      <w:r w:rsidR="004A72A2">
        <w:t xml:space="preserve"> </w:t>
      </w:r>
    </w:p>
    <w:p w14:paraId="59848E8C" w14:textId="77777777" w:rsidR="00156717" w:rsidRDefault="00156717" w:rsidP="00E85F48">
      <w:pPr>
        <w:pStyle w:val="NoSpacing"/>
        <w:ind w:left="720"/>
        <w:rPr>
          <w:rFonts w:eastAsiaTheme="minorHAnsi"/>
          <w:sz w:val="22"/>
          <w:szCs w:val="22"/>
          <w:lang w:eastAsia="en-US"/>
        </w:rPr>
      </w:pPr>
    </w:p>
    <w:p w14:paraId="5A1DA870" w14:textId="0C3C0E44" w:rsidR="009B09CC" w:rsidRDefault="00E85F48" w:rsidP="00323C6F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Awardees </w:t>
      </w:r>
      <w:r w:rsidR="009B09CC">
        <w:rPr>
          <w:rFonts w:ascii="Times New Roman" w:hAnsi="Times New Roman"/>
          <w:b/>
          <w:sz w:val="24"/>
          <w:szCs w:val="24"/>
        </w:rPr>
        <w:t>must complete</w:t>
      </w:r>
      <w:r w:rsidR="00265D05">
        <w:rPr>
          <w:rFonts w:ascii="Times New Roman" w:hAnsi="Times New Roman"/>
          <w:b/>
          <w:sz w:val="24"/>
          <w:szCs w:val="24"/>
        </w:rPr>
        <w:t>:</w:t>
      </w:r>
    </w:p>
    <w:p w14:paraId="52C62AFC" w14:textId="255E41A7" w:rsidR="00265D05" w:rsidRPr="00265D05" w:rsidRDefault="00B22670" w:rsidP="009B09CC">
      <w:pPr>
        <w:pStyle w:val="ListParagraph"/>
        <w:numPr>
          <w:ilvl w:val="0"/>
          <w:numId w:val="19"/>
        </w:numPr>
        <w:spacing w:before="0"/>
        <w:rPr>
          <w:rFonts w:ascii="Times New Roman" w:hAnsi="Times New Roman"/>
          <w:bCs/>
          <w:sz w:val="24"/>
          <w:szCs w:val="24"/>
        </w:rPr>
      </w:pPr>
      <w:r w:rsidRPr="00265D05">
        <w:rPr>
          <w:rFonts w:ascii="Times New Roman" w:hAnsi="Times New Roman"/>
          <w:bCs/>
          <w:sz w:val="24"/>
          <w:szCs w:val="24"/>
        </w:rPr>
        <w:t xml:space="preserve">Faculty Additional Employment Pre-Authorization Form </w:t>
      </w:r>
      <w:r w:rsidR="00B15173">
        <w:rPr>
          <w:rFonts w:ascii="Times New Roman" w:hAnsi="Times New Roman"/>
          <w:bCs/>
          <w:sz w:val="24"/>
          <w:szCs w:val="24"/>
        </w:rPr>
        <w:t xml:space="preserve">must be submitted by </w:t>
      </w:r>
      <w:r w:rsidR="0021045F">
        <w:rPr>
          <w:rFonts w:ascii="Times New Roman" w:hAnsi="Times New Roman"/>
          <w:bCs/>
          <w:sz w:val="24"/>
          <w:szCs w:val="24"/>
        </w:rPr>
        <w:t xml:space="preserve">November </w:t>
      </w:r>
      <w:r w:rsidR="004D3A05">
        <w:rPr>
          <w:rFonts w:ascii="Times New Roman" w:hAnsi="Times New Roman"/>
          <w:bCs/>
          <w:sz w:val="24"/>
          <w:szCs w:val="24"/>
        </w:rPr>
        <w:t>1, 2024</w:t>
      </w:r>
      <w:r w:rsidR="00775E3B">
        <w:rPr>
          <w:rFonts w:ascii="Times New Roman" w:hAnsi="Times New Roman"/>
          <w:bCs/>
          <w:sz w:val="24"/>
          <w:szCs w:val="24"/>
        </w:rPr>
        <w:t>.</w:t>
      </w:r>
    </w:p>
    <w:p w14:paraId="1067D346" w14:textId="685EA5CA" w:rsidR="004A19DF" w:rsidRPr="00265D05" w:rsidRDefault="00775E3B" w:rsidP="009B09CC">
      <w:pPr>
        <w:pStyle w:val="ListParagraph"/>
        <w:numPr>
          <w:ilvl w:val="0"/>
          <w:numId w:val="19"/>
        </w:numPr>
        <w:spacing w:befor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Faculty Additional Employment Pre-Authorization Form with the Final Report </w:t>
      </w:r>
      <w:r w:rsidR="00916677">
        <w:rPr>
          <w:rFonts w:ascii="Times New Roman" w:hAnsi="Times New Roman"/>
          <w:bCs/>
          <w:sz w:val="24"/>
          <w:szCs w:val="24"/>
        </w:rPr>
        <w:t xml:space="preserve">attached by </w:t>
      </w:r>
      <w:r w:rsidR="00CC6217">
        <w:rPr>
          <w:rFonts w:ascii="Times New Roman" w:hAnsi="Times New Roman"/>
          <w:bCs/>
          <w:sz w:val="24"/>
          <w:szCs w:val="24"/>
        </w:rPr>
        <w:t xml:space="preserve">April </w:t>
      </w:r>
      <w:r w:rsidR="00277960">
        <w:rPr>
          <w:rFonts w:ascii="Times New Roman" w:hAnsi="Times New Roman"/>
          <w:bCs/>
          <w:sz w:val="24"/>
          <w:szCs w:val="24"/>
        </w:rPr>
        <w:t>18, 2025</w:t>
      </w:r>
      <w:r w:rsidR="00916677">
        <w:rPr>
          <w:rFonts w:ascii="Times New Roman" w:hAnsi="Times New Roman"/>
          <w:bCs/>
          <w:sz w:val="24"/>
          <w:szCs w:val="24"/>
        </w:rPr>
        <w:t>.</w:t>
      </w:r>
    </w:p>
    <w:p w14:paraId="3E0066D0" w14:textId="77777777" w:rsidR="00E85F48" w:rsidRDefault="00E85F48" w:rsidP="00E85F48">
      <w:pPr>
        <w:pStyle w:val="ListParagraph"/>
        <w:spacing w:before="0"/>
        <w:ind w:left="360"/>
        <w:rPr>
          <w:rFonts w:ascii="Times New Roman" w:hAnsi="Times New Roman"/>
          <w:b/>
          <w:sz w:val="24"/>
          <w:szCs w:val="24"/>
        </w:rPr>
      </w:pPr>
    </w:p>
    <w:p w14:paraId="53221D07" w14:textId="7C941561" w:rsidR="00E85F48" w:rsidRPr="002C2313" w:rsidRDefault="00E85F48" w:rsidP="00E85F48">
      <w:pPr>
        <w:pStyle w:val="ListParagraph"/>
        <w:numPr>
          <w:ilvl w:val="0"/>
          <w:numId w:val="1"/>
        </w:numPr>
        <w:spacing w:before="0"/>
        <w:ind w:left="360"/>
        <w:rPr>
          <w:rFonts w:ascii="Times New Roman" w:hAnsi="Times New Roman"/>
          <w:b/>
          <w:sz w:val="24"/>
          <w:szCs w:val="24"/>
        </w:rPr>
      </w:pPr>
      <w:r w:rsidRPr="002C2313">
        <w:rPr>
          <w:rFonts w:ascii="Times New Roman" w:hAnsi="Times New Roman"/>
          <w:b/>
          <w:sz w:val="24"/>
          <w:szCs w:val="24"/>
        </w:rPr>
        <w:t xml:space="preserve">Final Reports (due </w:t>
      </w:r>
      <w:r w:rsidR="00FC4888">
        <w:rPr>
          <w:rFonts w:ascii="Times New Roman" w:hAnsi="Times New Roman"/>
          <w:b/>
          <w:sz w:val="24"/>
          <w:szCs w:val="24"/>
        </w:rPr>
        <w:t>third</w:t>
      </w:r>
      <w:r>
        <w:rPr>
          <w:rFonts w:ascii="Times New Roman" w:hAnsi="Times New Roman"/>
          <w:b/>
          <w:sz w:val="24"/>
          <w:szCs w:val="24"/>
        </w:rPr>
        <w:t xml:space="preserve"> Friday of </w:t>
      </w:r>
      <w:r w:rsidR="004A6092">
        <w:rPr>
          <w:rFonts w:ascii="Times New Roman" w:hAnsi="Times New Roman"/>
          <w:b/>
          <w:sz w:val="24"/>
          <w:szCs w:val="24"/>
        </w:rPr>
        <w:t>Ap</w:t>
      </w:r>
      <w:r w:rsidR="0074441B">
        <w:rPr>
          <w:rFonts w:ascii="Times New Roman" w:hAnsi="Times New Roman"/>
          <w:b/>
          <w:sz w:val="24"/>
          <w:szCs w:val="24"/>
        </w:rPr>
        <w:t>ril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77960">
        <w:rPr>
          <w:rFonts w:ascii="Times New Roman" w:hAnsi="Times New Roman"/>
          <w:b/>
          <w:sz w:val="24"/>
          <w:szCs w:val="24"/>
        </w:rPr>
        <w:t xml:space="preserve">April </w:t>
      </w:r>
      <w:r w:rsidR="004D3A05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, 202</w:t>
      </w:r>
      <w:r w:rsidR="00277960">
        <w:rPr>
          <w:rFonts w:ascii="Times New Roman" w:hAnsi="Times New Roman"/>
          <w:b/>
          <w:sz w:val="24"/>
          <w:szCs w:val="24"/>
        </w:rPr>
        <w:t>5</w:t>
      </w:r>
      <w:r w:rsidRPr="002C2313">
        <w:rPr>
          <w:rFonts w:ascii="Times New Roman" w:hAnsi="Times New Roman"/>
          <w:b/>
          <w:sz w:val="24"/>
          <w:szCs w:val="24"/>
        </w:rPr>
        <w:t>) should include:</w:t>
      </w:r>
    </w:p>
    <w:p w14:paraId="7A20E2C4" w14:textId="12DC82C0" w:rsidR="00654F85" w:rsidRPr="002C2313" w:rsidRDefault="004A19DF" w:rsidP="00654F8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Discussion of methodology, including copies of assessment instruments</w:t>
      </w:r>
      <w:r w:rsidR="00654F85" w:rsidRPr="002C2313">
        <w:rPr>
          <w:rFonts w:ascii="Times New Roman" w:hAnsi="Times New Roman"/>
          <w:sz w:val="24"/>
          <w:szCs w:val="24"/>
        </w:rPr>
        <w:t xml:space="preserve"> or rubrics</w:t>
      </w:r>
      <w:r w:rsidRPr="002C2313">
        <w:rPr>
          <w:rFonts w:ascii="Times New Roman" w:hAnsi="Times New Roman"/>
          <w:sz w:val="24"/>
          <w:szCs w:val="24"/>
        </w:rPr>
        <w:t xml:space="preserve"> used</w:t>
      </w:r>
      <w:r w:rsidR="00296836">
        <w:rPr>
          <w:rFonts w:ascii="Times New Roman" w:hAnsi="Times New Roman"/>
          <w:sz w:val="24"/>
          <w:szCs w:val="24"/>
        </w:rPr>
        <w:t>.</w:t>
      </w:r>
    </w:p>
    <w:p w14:paraId="5AA87E33" w14:textId="3090B134" w:rsidR="00654F85" w:rsidRPr="002C2313" w:rsidRDefault="004A19DF" w:rsidP="004A19D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Analysis of results, including tables in Word</w:t>
      </w:r>
      <w:r w:rsidR="00654F85" w:rsidRPr="002C2313">
        <w:rPr>
          <w:rFonts w:ascii="Times New Roman" w:hAnsi="Times New Roman"/>
          <w:sz w:val="24"/>
          <w:szCs w:val="24"/>
        </w:rPr>
        <w:t>, figures,</w:t>
      </w:r>
      <w:r w:rsidRPr="002C2313">
        <w:rPr>
          <w:rFonts w:ascii="Times New Roman" w:hAnsi="Times New Roman"/>
          <w:sz w:val="24"/>
          <w:szCs w:val="24"/>
        </w:rPr>
        <w:t xml:space="preserve"> or </w:t>
      </w:r>
      <w:r w:rsidR="00654F85" w:rsidRPr="002C2313">
        <w:rPr>
          <w:rFonts w:ascii="Times New Roman" w:hAnsi="Times New Roman"/>
          <w:sz w:val="24"/>
          <w:szCs w:val="24"/>
        </w:rPr>
        <w:t xml:space="preserve">Excel spreadsheets </w:t>
      </w:r>
      <w:r w:rsidRPr="002C2313">
        <w:rPr>
          <w:rFonts w:ascii="Times New Roman" w:hAnsi="Times New Roman"/>
          <w:sz w:val="24"/>
          <w:szCs w:val="24"/>
        </w:rPr>
        <w:t>with data as appropriate</w:t>
      </w:r>
      <w:r w:rsidR="00B30CC9" w:rsidRPr="002C2313">
        <w:rPr>
          <w:rFonts w:ascii="Times New Roman" w:hAnsi="Times New Roman"/>
          <w:sz w:val="24"/>
          <w:szCs w:val="24"/>
        </w:rPr>
        <w:t xml:space="preserve"> (some results may still be pending, but provide a description of preliminary results)</w:t>
      </w:r>
      <w:r w:rsidR="00296836">
        <w:rPr>
          <w:rFonts w:ascii="Times New Roman" w:hAnsi="Times New Roman"/>
          <w:sz w:val="24"/>
          <w:szCs w:val="24"/>
        </w:rPr>
        <w:t>.</w:t>
      </w:r>
    </w:p>
    <w:p w14:paraId="111EBB81" w14:textId="39EAED3C" w:rsidR="00323C6F" w:rsidRPr="002C2313" w:rsidRDefault="004A19DF" w:rsidP="004A19D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C2313">
        <w:rPr>
          <w:rFonts w:ascii="Times New Roman" w:hAnsi="Times New Roman"/>
          <w:sz w:val="24"/>
          <w:szCs w:val="24"/>
        </w:rPr>
        <w:t>Conclusions drawn, such as future continuous improvement or closing the loop actions required</w:t>
      </w:r>
      <w:r w:rsidR="00B30CC9" w:rsidRPr="002C2313">
        <w:rPr>
          <w:rFonts w:ascii="Times New Roman" w:hAnsi="Times New Roman"/>
          <w:sz w:val="24"/>
          <w:szCs w:val="24"/>
        </w:rPr>
        <w:t xml:space="preserve"> (provide projected conclusions if results are still being analyzed)</w:t>
      </w:r>
      <w:r w:rsidR="00296836">
        <w:rPr>
          <w:rFonts w:ascii="Times New Roman" w:hAnsi="Times New Roman"/>
          <w:sz w:val="24"/>
          <w:szCs w:val="24"/>
        </w:rPr>
        <w:t>.</w:t>
      </w:r>
    </w:p>
    <w:p w14:paraId="46ECE329" w14:textId="77777777" w:rsidR="001822F4" w:rsidRDefault="001822F4" w:rsidP="004A19DF"/>
    <w:p w14:paraId="393A6C6C" w14:textId="20B2EABE" w:rsidR="004A19DF" w:rsidRPr="002C2313" w:rsidRDefault="004A19DF" w:rsidP="004A19DF">
      <w:pPr>
        <w:rPr>
          <w:b/>
        </w:rPr>
      </w:pPr>
      <w:r w:rsidRPr="002C2313">
        <w:lastRenderedPageBreak/>
        <w:t xml:space="preserve">Reports should be submitted </w:t>
      </w:r>
      <w:r w:rsidR="00654F85" w:rsidRPr="002C2313">
        <w:t xml:space="preserve">to </w:t>
      </w:r>
      <w:r w:rsidR="00323C6F" w:rsidRPr="002C2313">
        <w:t>the Director of Assessment</w:t>
      </w:r>
      <w:r w:rsidR="00654F85" w:rsidRPr="002C2313">
        <w:t xml:space="preserve"> </w:t>
      </w:r>
      <w:r w:rsidRPr="002C2313">
        <w:t xml:space="preserve">as Word and Excel files, rather than as hard copies. </w:t>
      </w:r>
      <w:r w:rsidR="005C4564" w:rsidRPr="002C2313">
        <w:t xml:space="preserve">Reports are due by </w:t>
      </w:r>
      <w:r w:rsidR="0074441B">
        <w:rPr>
          <w:b/>
        </w:rPr>
        <w:t>April</w:t>
      </w:r>
      <w:r w:rsidR="00E2434C">
        <w:rPr>
          <w:b/>
        </w:rPr>
        <w:t xml:space="preserve"> </w:t>
      </w:r>
      <w:r w:rsidR="004D3A05">
        <w:rPr>
          <w:b/>
        </w:rPr>
        <w:t>18</w:t>
      </w:r>
      <w:r w:rsidR="00146135" w:rsidRPr="002C2313">
        <w:rPr>
          <w:b/>
        </w:rPr>
        <w:t>, 202</w:t>
      </w:r>
      <w:r w:rsidR="00C76033">
        <w:rPr>
          <w:b/>
        </w:rPr>
        <w:t>5</w:t>
      </w:r>
      <w:r w:rsidRPr="002C2313">
        <w:rPr>
          <w:b/>
        </w:rPr>
        <w:t>.</w:t>
      </w:r>
      <w:r w:rsidR="00063408" w:rsidRPr="002C2313">
        <w:rPr>
          <w:b/>
        </w:rPr>
        <w:t xml:space="preserve"> </w:t>
      </w:r>
      <w:r w:rsidR="00B641AA" w:rsidRPr="002C2313">
        <w:t>Other</w:t>
      </w:r>
      <w:r w:rsidRPr="002C2313">
        <w:t xml:space="preserve"> </w:t>
      </w:r>
      <w:r w:rsidR="004D048C" w:rsidRPr="002C2313">
        <w:t>resources relating to assessment</w:t>
      </w:r>
      <w:r w:rsidRPr="002C2313">
        <w:t xml:space="preserve">, can be </w:t>
      </w:r>
      <w:r w:rsidR="004D048C" w:rsidRPr="002C2313">
        <w:t>found on the Cal State LA</w:t>
      </w:r>
      <w:r w:rsidRPr="002C2313">
        <w:t xml:space="preserve"> website</w:t>
      </w:r>
      <w:r w:rsidR="00B641AA" w:rsidRPr="002C2313">
        <w:t>:</w:t>
      </w:r>
      <w:r w:rsidRPr="002C2313">
        <w:t xml:space="preserve"> </w:t>
      </w:r>
      <w:hyperlink r:id="rId12" w:history="1">
        <w:r w:rsidR="004D048C" w:rsidRPr="002C2313">
          <w:rPr>
            <w:rStyle w:val="Hyperlink"/>
          </w:rPr>
          <w:t>http://www.calstatela.edu/apra/assessment-resources</w:t>
        </w:r>
      </w:hyperlink>
      <w:r w:rsidR="004D048C" w:rsidRPr="002C2313">
        <w:t xml:space="preserve"> </w:t>
      </w:r>
      <w:r w:rsidR="000A3496" w:rsidRPr="000A3496">
        <w:rPr>
          <w:highlight w:val="yellow"/>
        </w:rPr>
        <w:t xml:space="preserve">It is crucial that the Final Reports are submitted </w:t>
      </w:r>
      <w:r w:rsidR="00916677">
        <w:rPr>
          <w:highlight w:val="yellow"/>
        </w:rPr>
        <w:t>(as well as the Faculty Pre-Authorization Form</w:t>
      </w:r>
      <w:r w:rsidR="00333CCA">
        <w:rPr>
          <w:highlight w:val="yellow"/>
        </w:rPr>
        <w:t xml:space="preserve">) </w:t>
      </w:r>
      <w:r w:rsidR="000A3496" w:rsidRPr="000A3496">
        <w:rPr>
          <w:highlight w:val="yellow"/>
        </w:rPr>
        <w:t>before the end of the fiscal year (June 202</w:t>
      </w:r>
      <w:r w:rsidR="00C76033">
        <w:rPr>
          <w:highlight w:val="yellow"/>
        </w:rPr>
        <w:t>5</w:t>
      </w:r>
      <w:r w:rsidR="000A3496" w:rsidRPr="000A3496">
        <w:rPr>
          <w:highlight w:val="yellow"/>
        </w:rPr>
        <w:t>). If this deadline is missed, we will not be able to fund the project.</w:t>
      </w:r>
    </w:p>
    <w:p w14:paraId="54B0527C" w14:textId="61A8E26C" w:rsidR="0083094D" w:rsidRDefault="0083094D" w:rsidP="00E410B1">
      <w:pPr>
        <w:spacing w:line="264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989B031" w14:textId="360E10B1" w:rsidR="00B058B7" w:rsidRPr="002C2313" w:rsidRDefault="00B058B7" w:rsidP="00E410B1">
      <w:pPr>
        <w:spacing w:line="264" w:lineRule="auto"/>
        <w:jc w:val="center"/>
        <w:rPr>
          <w:rFonts w:eastAsia="Calibri"/>
          <w:b/>
          <w:lang w:eastAsia="en-US"/>
        </w:rPr>
      </w:pPr>
      <w:r w:rsidRPr="002C2313">
        <w:rPr>
          <w:rFonts w:eastAsia="Calibri"/>
          <w:b/>
          <w:lang w:eastAsia="en-US"/>
        </w:rPr>
        <w:lastRenderedPageBreak/>
        <w:t xml:space="preserve">Assessment </w:t>
      </w:r>
      <w:r w:rsidR="00E410B1" w:rsidRPr="002C2313">
        <w:rPr>
          <w:rFonts w:eastAsia="Calibri"/>
          <w:b/>
          <w:lang w:eastAsia="en-US"/>
        </w:rPr>
        <w:t xml:space="preserve">Mini-Grant </w:t>
      </w:r>
      <w:r w:rsidR="005C4564" w:rsidRPr="002C2313">
        <w:rPr>
          <w:rFonts w:eastAsia="Calibri"/>
          <w:b/>
          <w:lang w:eastAsia="en-US"/>
        </w:rPr>
        <w:t>Proposal</w:t>
      </w:r>
      <w:r w:rsidR="00E410B1" w:rsidRPr="002C2313">
        <w:rPr>
          <w:rFonts w:eastAsia="Calibri"/>
          <w:b/>
          <w:lang w:eastAsia="en-US"/>
        </w:rPr>
        <w:t xml:space="preserve"> Template</w:t>
      </w:r>
      <w:r w:rsidRPr="002C2313">
        <w:rPr>
          <w:rFonts w:eastAsia="Calibri"/>
          <w:b/>
          <w:lang w:eastAsia="en-US"/>
        </w:rPr>
        <w:t xml:space="preserve"> – 20</w:t>
      </w:r>
      <w:r w:rsidR="002477DB" w:rsidRPr="002C2313">
        <w:rPr>
          <w:rFonts w:eastAsia="Calibri"/>
          <w:b/>
          <w:lang w:eastAsia="en-US"/>
        </w:rPr>
        <w:t>2</w:t>
      </w:r>
      <w:r w:rsidR="00C76033">
        <w:rPr>
          <w:rFonts w:eastAsia="Calibri"/>
          <w:b/>
          <w:lang w:eastAsia="en-US"/>
        </w:rPr>
        <w:t>4</w:t>
      </w:r>
      <w:r w:rsidRPr="002C2313">
        <w:rPr>
          <w:rFonts w:eastAsia="Calibri"/>
          <w:b/>
          <w:lang w:eastAsia="en-US"/>
        </w:rPr>
        <w:t>/</w:t>
      </w:r>
      <w:r w:rsidR="00762CEA" w:rsidRPr="002C2313">
        <w:rPr>
          <w:rFonts w:eastAsia="Calibri"/>
          <w:b/>
          <w:lang w:eastAsia="en-US"/>
        </w:rPr>
        <w:t>2</w:t>
      </w:r>
      <w:r w:rsidR="00C76033">
        <w:rPr>
          <w:rFonts w:eastAsia="Calibri"/>
          <w:b/>
          <w:lang w:eastAsia="en-US"/>
        </w:rPr>
        <w:t>5</w:t>
      </w:r>
      <w:r w:rsidRPr="002C2313">
        <w:rPr>
          <w:rFonts w:eastAsia="Calibri"/>
          <w:b/>
          <w:lang w:eastAsia="en-US"/>
        </w:rPr>
        <w:t xml:space="preserve"> AY</w:t>
      </w:r>
    </w:p>
    <w:p w14:paraId="0D39ABDC" w14:textId="77777777" w:rsidR="007A3A87" w:rsidRPr="002C2313" w:rsidRDefault="007A3A87" w:rsidP="00E410B1">
      <w:pPr>
        <w:spacing w:line="264" w:lineRule="auto"/>
        <w:jc w:val="center"/>
        <w:rPr>
          <w:rFonts w:eastAsia="Calibri"/>
          <w:b/>
          <w:lang w:eastAsia="en-US"/>
        </w:rPr>
      </w:pP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048"/>
        <w:gridCol w:w="4376"/>
        <w:gridCol w:w="2016"/>
      </w:tblGrid>
      <w:tr w:rsidR="00514823" w:rsidRPr="002C2313" w14:paraId="556CDB5C" w14:textId="77777777" w:rsidTr="00075BB8">
        <w:trPr>
          <w:jc w:val="center"/>
        </w:trPr>
        <w:tc>
          <w:tcPr>
            <w:tcW w:w="4048" w:type="dxa"/>
          </w:tcPr>
          <w:p w14:paraId="6239362B" w14:textId="77777777" w:rsidR="00514823" w:rsidRPr="002C2313" w:rsidRDefault="00F4281D" w:rsidP="002E023D">
            <w:pPr>
              <w:rPr>
                <w:b/>
              </w:rPr>
            </w:pPr>
            <w:r w:rsidRPr="002C2313">
              <w:rPr>
                <w:b/>
              </w:rPr>
              <w:t>Program Learning Outcomes</w:t>
            </w:r>
          </w:p>
          <w:p w14:paraId="33C0121E" w14:textId="77777777" w:rsidR="00F4281D" w:rsidRDefault="00F4281D" w:rsidP="002E023D">
            <w:r w:rsidRPr="002C2313">
              <w:t>Which learning outcomes will be assessed?</w:t>
            </w:r>
          </w:p>
          <w:p w14:paraId="47DFFED1" w14:textId="51EBD423" w:rsidR="009C031F" w:rsidRPr="002C2313" w:rsidRDefault="009C031F" w:rsidP="002E023D">
            <w:r>
              <w:t xml:space="preserve">For Project 2 – All Graduate Outcomes </w:t>
            </w:r>
            <w:r w:rsidR="00B54CD7">
              <w:t>on the provided rubric must be assessed. You may add additional items specific to your discipline</w:t>
            </w:r>
            <w:r w:rsidR="0093068A">
              <w:t xml:space="preserve"> (i.e., PLOs you may want to assess for additional data)</w:t>
            </w:r>
          </w:p>
        </w:tc>
        <w:tc>
          <w:tcPr>
            <w:tcW w:w="6392" w:type="dxa"/>
            <w:gridSpan w:val="2"/>
          </w:tcPr>
          <w:p w14:paraId="773F60AE" w14:textId="77777777" w:rsidR="00514823" w:rsidRPr="002C2313" w:rsidRDefault="00514823" w:rsidP="002E023D"/>
        </w:tc>
      </w:tr>
      <w:tr w:rsidR="00B058B7" w:rsidRPr="002C2313" w14:paraId="170EEFE9" w14:textId="77777777" w:rsidTr="00075BB8">
        <w:trPr>
          <w:jc w:val="center"/>
        </w:trPr>
        <w:tc>
          <w:tcPr>
            <w:tcW w:w="4048" w:type="dxa"/>
          </w:tcPr>
          <w:p w14:paraId="4C2844D8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 xml:space="preserve">Assessment Measures </w:t>
            </w:r>
          </w:p>
          <w:p w14:paraId="71B30F5C" w14:textId="265A365A" w:rsidR="00B058B7" w:rsidRPr="002C2313" w:rsidRDefault="00B058B7" w:rsidP="002E023D">
            <w:r w:rsidRPr="002C2313">
              <w:t>What assignment or activity will you use</w:t>
            </w:r>
            <w:r w:rsidR="0010208E" w:rsidRPr="002C2313">
              <w:t xml:space="preserve"> to assess the learning outcome(s)</w:t>
            </w:r>
            <w:r w:rsidRPr="002C2313">
              <w:t>?</w:t>
            </w:r>
          </w:p>
        </w:tc>
        <w:tc>
          <w:tcPr>
            <w:tcW w:w="6392" w:type="dxa"/>
            <w:gridSpan w:val="2"/>
          </w:tcPr>
          <w:p w14:paraId="7D614131" w14:textId="5BCB57BC" w:rsidR="00B058B7" w:rsidRPr="002C2313" w:rsidRDefault="00843125" w:rsidP="00AE733E">
            <w:pPr>
              <w:tabs>
                <w:tab w:val="num" w:pos="720"/>
              </w:tabs>
              <w:rPr>
                <w:i/>
              </w:rPr>
            </w:pPr>
            <w:r>
              <w:rPr>
                <w:iCs/>
              </w:rPr>
              <w:t>For Project 2 specify thesis, project report, or dissertation</w:t>
            </w:r>
          </w:p>
        </w:tc>
      </w:tr>
      <w:tr w:rsidR="00B058B7" w:rsidRPr="002C2313" w14:paraId="7150D6A0" w14:textId="77777777" w:rsidTr="00075BB8">
        <w:trPr>
          <w:jc w:val="center"/>
        </w:trPr>
        <w:tc>
          <w:tcPr>
            <w:tcW w:w="4048" w:type="dxa"/>
          </w:tcPr>
          <w:p w14:paraId="331681E8" w14:textId="77777777" w:rsidR="0010208E" w:rsidRPr="002C2313" w:rsidRDefault="0010208E" w:rsidP="002E023D">
            <w:pPr>
              <w:rPr>
                <w:b/>
              </w:rPr>
            </w:pPr>
            <w:r w:rsidRPr="002C2313">
              <w:rPr>
                <w:b/>
              </w:rPr>
              <w:t>Criteria and Scoring</w:t>
            </w:r>
          </w:p>
          <w:p w14:paraId="018266F8" w14:textId="77777777" w:rsidR="00B058B7" w:rsidRPr="002C2313" w:rsidRDefault="00B058B7" w:rsidP="002E023D">
            <w:r w:rsidRPr="002C2313">
              <w:t>How will you score student achievement?</w:t>
            </w:r>
          </w:p>
        </w:tc>
        <w:tc>
          <w:tcPr>
            <w:tcW w:w="6392" w:type="dxa"/>
            <w:gridSpan w:val="2"/>
          </w:tcPr>
          <w:p w14:paraId="02B4E8BA" w14:textId="284E65F8" w:rsidR="00B058B7" w:rsidRPr="002C2313" w:rsidRDefault="00843125" w:rsidP="00AE733E">
            <w:r>
              <w:t>Use scoring Rubric</w:t>
            </w:r>
          </w:p>
        </w:tc>
      </w:tr>
      <w:tr w:rsidR="00B058B7" w:rsidRPr="002C2313" w14:paraId="2B3D40A1" w14:textId="77777777" w:rsidTr="00075BB8">
        <w:trPr>
          <w:jc w:val="center"/>
        </w:trPr>
        <w:tc>
          <w:tcPr>
            <w:tcW w:w="4048" w:type="dxa"/>
          </w:tcPr>
          <w:p w14:paraId="4546A029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>Assessment Schedule</w:t>
            </w:r>
            <w:r w:rsidR="005C4564" w:rsidRPr="002C2313">
              <w:rPr>
                <w:b/>
              </w:rPr>
              <w:t>/</w:t>
            </w:r>
            <w:proofErr w:type="gramStart"/>
            <w:r w:rsidR="005C4564" w:rsidRPr="002C2313">
              <w:rPr>
                <w:b/>
              </w:rPr>
              <w:t>Time Line</w:t>
            </w:r>
            <w:proofErr w:type="gramEnd"/>
          </w:p>
          <w:p w14:paraId="2BF7DCBA" w14:textId="61F24552" w:rsidR="00B058B7" w:rsidRPr="002C2313" w:rsidRDefault="00AE733E" w:rsidP="002E023D">
            <w:r w:rsidRPr="002C2313">
              <w:t>What courses</w:t>
            </w:r>
            <w:r w:rsidR="00B058B7" w:rsidRPr="002C2313">
              <w:t xml:space="preserve"> will you sample and when?</w:t>
            </w:r>
          </w:p>
        </w:tc>
        <w:tc>
          <w:tcPr>
            <w:tcW w:w="6392" w:type="dxa"/>
            <w:gridSpan w:val="2"/>
          </w:tcPr>
          <w:p w14:paraId="5EDBA45C" w14:textId="470667DD" w:rsidR="00B058B7" w:rsidRPr="00396706" w:rsidRDefault="00B058B7" w:rsidP="002E023D">
            <w:pPr>
              <w:rPr>
                <w:iCs/>
              </w:rPr>
            </w:pPr>
          </w:p>
        </w:tc>
      </w:tr>
      <w:tr w:rsidR="00B058B7" w:rsidRPr="002C2313" w14:paraId="1CF38A86" w14:textId="77777777" w:rsidTr="00075BB8">
        <w:trPr>
          <w:jc w:val="center"/>
        </w:trPr>
        <w:tc>
          <w:tcPr>
            <w:tcW w:w="4048" w:type="dxa"/>
          </w:tcPr>
          <w:p w14:paraId="67E526D8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>Faculty Responsible</w:t>
            </w:r>
          </w:p>
          <w:p w14:paraId="5D101BD0" w14:textId="77777777" w:rsidR="00B058B7" w:rsidRPr="002C2313" w:rsidRDefault="00B058B7" w:rsidP="002E023D">
            <w:r w:rsidRPr="002C2313">
              <w:t>Which faculty will coordinate data collection? Data analysis?</w:t>
            </w:r>
          </w:p>
        </w:tc>
        <w:tc>
          <w:tcPr>
            <w:tcW w:w="6392" w:type="dxa"/>
            <w:gridSpan w:val="2"/>
          </w:tcPr>
          <w:p w14:paraId="4E07D141" w14:textId="77777777" w:rsidR="00B058B7" w:rsidRPr="002C2313" w:rsidRDefault="00B058B7" w:rsidP="00070B15">
            <w:pPr>
              <w:rPr>
                <w:i/>
              </w:rPr>
            </w:pPr>
          </w:p>
        </w:tc>
      </w:tr>
      <w:tr w:rsidR="00B058B7" w:rsidRPr="002C2313" w14:paraId="7ED24249" w14:textId="77777777" w:rsidTr="00075BB8">
        <w:trPr>
          <w:jc w:val="center"/>
        </w:trPr>
        <w:tc>
          <w:tcPr>
            <w:tcW w:w="4048" w:type="dxa"/>
          </w:tcPr>
          <w:p w14:paraId="4615FD56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>Analysis of Results</w:t>
            </w:r>
          </w:p>
          <w:p w14:paraId="54A4B118" w14:textId="77777777" w:rsidR="00B058B7" w:rsidRPr="002C2313" w:rsidRDefault="00B058B7" w:rsidP="002E023D">
            <w:r w:rsidRPr="002C2313">
              <w:t>How will you analyze and disaggregate results?</w:t>
            </w:r>
          </w:p>
        </w:tc>
        <w:tc>
          <w:tcPr>
            <w:tcW w:w="6392" w:type="dxa"/>
            <w:gridSpan w:val="2"/>
          </w:tcPr>
          <w:p w14:paraId="4D2AD24A" w14:textId="70978BC6" w:rsidR="00B058B7" w:rsidRPr="002C2313" w:rsidRDefault="008D2A36" w:rsidP="002E023D">
            <w:r>
              <w:t>As appropriate</w:t>
            </w:r>
          </w:p>
        </w:tc>
      </w:tr>
      <w:tr w:rsidR="00B058B7" w:rsidRPr="002C2313" w14:paraId="56F210E4" w14:textId="77777777" w:rsidTr="00075BB8">
        <w:trPr>
          <w:jc w:val="center"/>
        </w:trPr>
        <w:tc>
          <w:tcPr>
            <w:tcW w:w="4048" w:type="dxa"/>
          </w:tcPr>
          <w:p w14:paraId="6345EFD1" w14:textId="77777777" w:rsidR="00B058B7" w:rsidRPr="002C2313" w:rsidRDefault="00B058B7" w:rsidP="002E023D">
            <w:pPr>
              <w:rPr>
                <w:b/>
              </w:rPr>
            </w:pPr>
            <w:r w:rsidRPr="002C2313">
              <w:rPr>
                <w:b/>
              </w:rPr>
              <w:t xml:space="preserve">Use of Results </w:t>
            </w:r>
          </w:p>
          <w:p w14:paraId="0D0E042A" w14:textId="77777777" w:rsidR="00B058B7" w:rsidRPr="002C2313" w:rsidRDefault="00B058B7" w:rsidP="002E023D">
            <w:r w:rsidRPr="002C2313">
              <w:t>How will results be shared, discussed, and used to make changes?</w:t>
            </w:r>
          </w:p>
        </w:tc>
        <w:tc>
          <w:tcPr>
            <w:tcW w:w="6392" w:type="dxa"/>
            <w:gridSpan w:val="2"/>
          </w:tcPr>
          <w:p w14:paraId="6DC26D90" w14:textId="77777777" w:rsidR="00B058B7" w:rsidRPr="002C2313" w:rsidRDefault="00B058B7" w:rsidP="005C4564"/>
        </w:tc>
      </w:tr>
      <w:tr w:rsidR="00B30CC9" w:rsidRPr="002C2313" w14:paraId="7E2684B5" w14:textId="77777777" w:rsidTr="00075BB8">
        <w:trPr>
          <w:jc w:val="center"/>
        </w:trPr>
        <w:tc>
          <w:tcPr>
            <w:tcW w:w="4048" w:type="dxa"/>
          </w:tcPr>
          <w:p w14:paraId="1F7EE41B" w14:textId="77777777" w:rsidR="00B30CC9" w:rsidRPr="002C2313" w:rsidRDefault="00070B15" w:rsidP="002E023D">
            <w:pPr>
              <w:rPr>
                <w:b/>
              </w:rPr>
            </w:pPr>
            <w:r w:rsidRPr="002C2313">
              <w:rPr>
                <w:b/>
              </w:rPr>
              <w:t>Budget</w:t>
            </w:r>
          </w:p>
          <w:p w14:paraId="62019B26" w14:textId="44EBD41D" w:rsidR="00070B15" w:rsidRPr="002C2313" w:rsidRDefault="00070B15" w:rsidP="002E023D">
            <w:r w:rsidRPr="002C2313">
              <w:t>Describe how $2000 in funds will be used</w:t>
            </w:r>
            <w:r w:rsidR="00396706">
              <w:t xml:space="preserve"> as </w:t>
            </w:r>
            <w:r w:rsidRPr="002C2313">
              <w:t>stipends for faculty</w:t>
            </w:r>
          </w:p>
        </w:tc>
        <w:tc>
          <w:tcPr>
            <w:tcW w:w="6392" w:type="dxa"/>
            <w:gridSpan w:val="2"/>
          </w:tcPr>
          <w:p w14:paraId="72A9FB9C" w14:textId="77777777" w:rsidR="00070B15" w:rsidRPr="002C2313" w:rsidRDefault="00070B15" w:rsidP="005C4564"/>
        </w:tc>
      </w:tr>
      <w:tr w:rsidR="00FE7C41" w:rsidRPr="002C2313" w14:paraId="06397B2A" w14:textId="77777777" w:rsidTr="00075BB8">
        <w:trPr>
          <w:jc w:val="center"/>
        </w:trPr>
        <w:tc>
          <w:tcPr>
            <w:tcW w:w="4048" w:type="dxa"/>
          </w:tcPr>
          <w:p w14:paraId="26BE0978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Signature:</w:t>
            </w:r>
          </w:p>
        </w:tc>
        <w:tc>
          <w:tcPr>
            <w:tcW w:w="4376" w:type="dxa"/>
          </w:tcPr>
          <w:p w14:paraId="637E01DB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  <w:p w14:paraId="26F494E4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</w:tcPr>
          <w:p w14:paraId="1000B557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  <w:tr w:rsidR="00FE7C41" w:rsidRPr="002C2313" w14:paraId="7AA12245" w14:textId="77777777" w:rsidTr="00075BB8">
        <w:trPr>
          <w:jc w:val="center"/>
        </w:trPr>
        <w:tc>
          <w:tcPr>
            <w:tcW w:w="4048" w:type="dxa"/>
          </w:tcPr>
          <w:p w14:paraId="6636A258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Signature:</w:t>
            </w:r>
          </w:p>
          <w:p w14:paraId="467BE21A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4376" w:type="dxa"/>
          </w:tcPr>
          <w:p w14:paraId="199DE174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016" w:type="dxa"/>
          </w:tcPr>
          <w:p w14:paraId="58DEE918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  <w:tr w:rsidR="00FE7C41" w:rsidRPr="002C2313" w14:paraId="6323E23E" w14:textId="77777777" w:rsidTr="00075BB8">
        <w:trPr>
          <w:jc w:val="center"/>
        </w:trPr>
        <w:tc>
          <w:tcPr>
            <w:tcW w:w="4048" w:type="dxa"/>
          </w:tcPr>
          <w:p w14:paraId="6A15B1EB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Department Chair Signature:</w:t>
            </w:r>
          </w:p>
          <w:p w14:paraId="004F5B0C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</w:p>
        </w:tc>
        <w:tc>
          <w:tcPr>
            <w:tcW w:w="4376" w:type="dxa"/>
          </w:tcPr>
          <w:p w14:paraId="7F647F19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Team Member Name (Print</w:t>
            </w:r>
            <w:r w:rsidR="00DB11E3" w:rsidRPr="002C2313">
              <w:rPr>
                <w:rFonts w:eastAsia="Calibri"/>
                <w:lang w:eastAsia="en-US"/>
              </w:rPr>
              <w:t>/Type</w:t>
            </w:r>
            <w:r w:rsidRPr="002C2313">
              <w:rPr>
                <w:rFonts w:eastAsia="Calibri"/>
                <w:lang w:eastAsia="en-US"/>
              </w:rPr>
              <w:t>):</w:t>
            </w:r>
          </w:p>
        </w:tc>
        <w:tc>
          <w:tcPr>
            <w:tcW w:w="2016" w:type="dxa"/>
          </w:tcPr>
          <w:p w14:paraId="4D6CD493" w14:textId="77777777" w:rsidR="00FE7C41" w:rsidRPr="002C2313" w:rsidRDefault="00FE7C41" w:rsidP="00241BC8">
            <w:pPr>
              <w:spacing w:line="264" w:lineRule="auto"/>
              <w:rPr>
                <w:rFonts w:eastAsia="Calibri"/>
                <w:lang w:eastAsia="en-US"/>
              </w:rPr>
            </w:pPr>
            <w:r w:rsidRPr="002C2313">
              <w:rPr>
                <w:rFonts w:eastAsia="Calibri"/>
                <w:lang w:eastAsia="en-US"/>
              </w:rPr>
              <w:t>Date</w:t>
            </w:r>
          </w:p>
        </w:tc>
      </w:tr>
    </w:tbl>
    <w:p w14:paraId="7BB0E463" w14:textId="77777777" w:rsidR="006C1195" w:rsidRPr="002C2313" w:rsidRDefault="006C1195" w:rsidP="007A3A8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72AB525E" w14:textId="1861D18E" w:rsidR="00FE7C41" w:rsidRPr="002C2313" w:rsidRDefault="007A3A87" w:rsidP="007A3A8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2C2313">
        <w:rPr>
          <w:rFonts w:eastAsia="Calibri"/>
          <w:b/>
          <w:lang w:eastAsia="en-US"/>
        </w:rPr>
        <w:t>******</w:t>
      </w:r>
    </w:p>
    <w:sectPr w:rsidR="00FE7C41" w:rsidRPr="002C2313" w:rsidSect="006C1195"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1196" w14:textId="77777777" w:rsidR="00DD0A3F" w:rsidRDefault="00DD0A3F" w:rsidP="00E41C27">
      <w:r>
        <w:separator/>
      </w:r>
    </w:p>
  </w:endnote>
  <w:endnote w:type="continuationSeparator" w:id="0">
    <w:p w14:paraId="3E917D32" w14:textId="77777777" w:rsidR="00DD0A3F" w:rsidRDefault="00DD0A3F" w:rsidP="00E4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8650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CFEFF2" w14:textId="77777777" w:rsidR="00E41C27" w:rsidRDefault="00E41C27" w:rsidP="009518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34E06B" w14:textId="77777777" w:rsidR="00E41C27" w:rsidRDefault="00E41C27" w:rsidP="00E41C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4948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2CE53E" w14:textId="77777777" w:rsidR="00E41C27" w:rsidRDefault="00E41C27" w:rsidP="009518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7C42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5636B3F" w14:textId="77777777" w:rsidR="00E41C27" w:rsidRDefault="00E41C27" w:rsidP="00E41C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EA81" w14:textId="77777777" w:rsidR="00DD0A3F" w:rsidRDefault="00DD0A3F" w:rsidP="00E41C27">
      <w:r>
        <w:separator/>
      </w:r>
    </w:p>
  </w:footnote>
  <w:footnote w:type="continuationSeparator" w:id="0">
    <w:p w14:paraId="722D8DF1" w14:textId="77777777" w:rsidR="00DD0A3F" w:rsidRDefault="00DD0A3F" w:rsidP="00E4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73D"/>
    <w:multiLevelType w:val="hybridMultilevel"/>
    <w:tmpl w:val="15662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77B6"/>
    <w:multiLevelType w:val="hybridMultilevel"/>
    <w:tmpl w:val="C2501E1E"/>
    <w:lvl w:ilvl="0" w:tplc="C2CED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00AD6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C2AE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26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17C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D828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09C1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118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A8CF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1AB84806"/>
    <w:multiLevelType w:val="hybridMultilevel"/>
    <w:tmpl w:val="5B60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A5"/>
    <w:multiLevelType w:val="hybridMultilevel"/>
    <w:tmpl w:val="5E2877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A36E0D"/>
    <w:multiLevelType w:val="hybridMultilevel"/>
    <w:tmpl w:val="55425CA0"/>
    <w:lvl w:ilvl="0" w:tplc="DAFA4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42C6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7F21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780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92A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CF07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8B6E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A20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F2C4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34415C8F"/>
    <w:multiLevelType w:val="hybridMultilevel"/>
    <w:tmpl w:val="3ED8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B2B"/>
    <w:multiLevelType w:val="hybridMultilevel"/>
    <w:tmpl w:val="ADAA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67695"/>
    <w:multiLevelType w:val="hybridMultilevel"/>
    <w:tmpl w:val="E9C6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E1CF2"/>
    <w:multiLevelType w:val="hybridMultilevel"/>
    <w:tmpl w:val="1654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A66C7"/>
    <w:multiLevelType w:val="hybridMultilevel"/>
    <w:tmpl w:val="DAB2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12C8F"/>
    <w:multiLevelType w:val="hybridMultilevel"/>
    <w:tmpl w:val="78968EA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EB6A4CE">
      <w:start w:val="1"/>
      <w:numFmt w:val="lowerLetter"/>
      <w:lvlText w:val="%3."/>
      <w:lvlJc w:val="right"/>
      <w:pPr>
        <w:ind w:left="2070" w:hanging="180"/>
      </w:pPr>
      <w:rPr>
        <w:rFonts w:ascii="Calibri" w:eastAsia="Calibri" w:hAnsi="Calibri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30D36"/>
    <w:multiLevelType w:val="hybridMultilevel"/>
    <w:tmpl w:val="A37C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457B"/>
    <w:multiLevelType w:val="hybridMultilevel"/>
    <w:tmpl w:val="3EE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472D"/>
    <w:multiLevelType w:val="hybridMultilevel"/>
    <w:tmpl w:val="86C83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86914"/>
    <w:multiLevelType w:val="hybridMultilevel"/>
    <w:tmpl w:val="7C26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E4205"/>
    <w:multiLevelType w:val="multilevel"/>
    <w:tmpl w:val="A7E68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106EE4"/>
    <w:multiLevelType w:val="hybridMultilevel"/>
    <w:tmpl w:val="E36A0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05D7"/>
    <w:multiLevelType w:val="hybridMultilevel"/>
    <w:tmpl w:val="58B2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F009B"/>
    <w:multiLevelType w:val="hybridMultilevel"/>
    <w:tmpl w:val="E802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12000"/>
    <w:multiLevelType w:val="hybridMultilevel"/>
    <w:tmpl w:val="B90C91F6"/>
    <w:lvl w:ilvl="0" w:tplc="0EF42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BC67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912D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4BA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5DE7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678C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A84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8647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DAA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7C6C14B0"/>
    <w:multiLevelType w:val="hybridMultilevel"/>
    <w:tmpl w:val="59BCEA7A"/>
    <w:lvl w:ilvl="0" w:tplc="D23496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E2CE98FA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5CC2E77E">
      <w:start w:val="1"/>
      <w:numFmt w:val="lowerLetter"/>
      <w:lvlText w:val="%3."/>
      <w:lvlJc w:val="right"/>
      <w:pPr>
        <w:ind w:left="2880" w:hanging="180"/>
      </w:pPr>
      <w:rPr>
        <w:rFonts w:asciiTheme="minorHAnsi" w:eastAsiaTheme="minorHAnsi" w:hAnsiTheme="minorHAnsi" w:cstheme="minorBidi"/>
      </w:rPr>
    </w:lvl>
    <w:lvl w:ilvl="3" w:tplc="252AFF20">
      <w:start w:val="1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5ADACB54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Bidi" w:hint="default"/>
      </w:rPr>
    </w:lvl>
    <w:lvl w:ilvl="5" w:tplc="0409000F">
      <w:start w:val="1"/>
      <w:numFmt w:val="decimal"/>
      <w:lvlText w:val="%6."/>
      <w:lvlJc w:val="left"/>
      <w:pPr>
        <w:ind w:left="63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DD3E85"/>
    <w:multiLevelType w:val="hybridMultilevel"/>
    <w:tmpl w:val="1654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1902">
    <w:abstractNumId w:val="14"/>
  </w:num>
  <w:num w:numId="2" w16cid:durableId="659504529">
    <w:abstractNumId w:val="20"/>
  </w:num>
  <w:num w:numId="3" w16cid:durableId="1189415385">
    <w:abstractNumId w:val="16"/>
  </w:num>
  <w:num w:numId="4" w16cid:durableId="1664581039">
    <w:abstractNumId w:val="11"/>
  </w:num>
  <w:num w:numId="5" w16cid:durableId="2100523466">
    <w:abstractNumId w:val="5"/>
  </w:num>
  <w:num w:numId="6" w16cid:durableId="2093164159">
    <w:abstractNumId w:val="1"/>
  </w:num>
  <w:num w:numId="7" w16cid:durableId="346641351">
    <w:abstractNumId w:val="4"/>
  </w:num>
  <w:num w:numId="8" w16cid:durableId="803349155">
    <w:abstractNumId w:val="19"/>
  </w:num>
  <w:num w:numId="9" w16cid:durableId="643121735">
    <w:abstractNumId w:val="0"/>
  </w:num>
  <w:num w:numId="10" w16cid:durableId="1772431747">
    <w:abstractNumId w:val="13"/>
  </w:num>
  <w:num w:numId="11" w16cid:durableId="514418726">
    <w:abstractNumId w:val="15"/>
  </w:num>
  <w:num w:numId="12" w16cid:durableId="1687169089">
    <w:abstractNumId w:val="17"/>
  </w:num>
  <w:num w:numId="13" w16cid:durableId="416680743">
    <w:abstractNumId w:val="3"/>
  </w:num>
  <w:num w:numId="14" w16cid:durableId="1084649051">
    <w:abstractNumId w:val="12"/>
  </w:num>
  <w:num w:numId="15" w16cid:durableId="19429667">
    <w:abstractNumId w:val="8"/>
  </w:num>
  <w:num w:numId="16" w16cid:durableId="1028917415">
    <w:abstractNumId w:val="7"/>
  </w:num>
  <w:num w:numId="17" w16cid:durableId="501356749">
    <w:abstractNumId w:val="21"/>
  </w:num>
  <w:num w:numId="18" w16cid:durableId="1879118639">
    <w:abstractNumId w:val="9"/>
  </w:num>
  <w:num w:numId="19" w16cid:durableId="1158227681">
    <w:abstractNumId w:val="2"/>
  </w:num>
  <w:num w:numId="20" w16cid:durableId="559825369">
    <w:abstractNumId w:val="18"/>
  </w:num>
  <w:num w:numId="21" w16cid:durableId="471486963">
    <w:abstractNumId w:val="10"/>
  </w:num>
  <w:num w:numId="22" w16cid:durableId="1391608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0NjY1ALKMTSwNDZV0lIJTi4sz8/NACoxqAfk64IIsAAAA"/>
  </w:docVars>
  <w:rsids>
    <w:rsidRoot w:val="004A19DF"/>
    <w:rsid w:val="0003067E"/>
    <w:rsid w:val="000341EE"/>
    <w:rsid w:val="00043E32"/>
    <w:rsid w:val="00054F6A"/>
    <w:rsid w:val="00063408"/>
    <w:rsid w:val="00070B15"/>
    <w:rsid w:val="00075BB8"/>
    <w:rsid w:val="000A12DE"/>
    <w:rsid w:val="000A1C06"/>
    <w:rsid w:val="000A3496"/>
    <w:rsid w:val="000A4FC3"/>
    <w:rsid w:val="000B75A4"/>
    <w:rsid w:val="000C2DA3"/>
    <w:rsid w:val="000F5217"/>
    <w:rsid w:val="0010208E"/>
    <w:rsid w:val="00111954"/>
    <w:rsid w:val="00143F80"/>
    <w:rsid w:val="001460C9"/>
    <w:rsid w:val="00146135"/>
    <w:rsid w:val="001524C7"/>
    <w:rsid w:val="00156717"/>
    <w:rsid w:val="00157E56"/>
    <w:rsid w:val="0016614A"/>
    <w:rsid w:val="00174DFE"/>
    <w:rsid w:val="001819C5"/>
    <w:rsid w:val="001822F4"/>
    <w:rsid w:val="001936EA"/>
    <w:rsid w:val="001A4FF1"/>
    <w:rsid w:val="001C0408"/>
    <w:rsid w:val="001C3B10"/>
    <w:rsid w:val="001D5ED9"/>
    <w:rsid w:val="001E7D85"/>
    <w:rsid w:val="001F11FC"/>
    <w:rsid w:val="00200411"/>
    <w:rsid w:val="002018B4"/>
    <w:rsid w:val="0021045F"/>
    <w:rsid w:val="002134EE"/>
    <w:rsid w:val="0021486F"/>
    <w:rsid w:val="00225300"/>
    <w:rsid w:val="00225757"/>
    <w:rsid w:val="00227357"/>
    <w:rsid w:val="00230438"/>
    <w:rsid w:val="0024528E"/>
    <w:rsid w:val="002477DB"/>
    <w:rsid w:val="00265D05"/>
    <w:rsid w:val="00277960"/>
    <w:rsid w:val="0028158E"/>
    <w:rsid w:val="00296836"/>
    <w:rsid w:val="002B1EBF"/>
    <w:rsid w:val="002C1F93"/>
    <w:rsid w:val="002C2313"/>
    <w:rsid w:val="002C772E"/>
    <w:rsid w:val="002C78AA"/>
    <w:rsid w:val="002D1BDD"/>
    <w:rsid w:val="002D39A8"/>
    <w:rsid w:val="002D40F0"/>
    <w:rsid w:val="002E17D3"/>
    <w:rsid w:val="002F0CEF"/>
    <w:rsid w:val="00313821"/>
    <w:rsid w:val="00323C6F"/>
    <w:rsid w:val="00333CCA"/>
    <w:rsid w:val="00347B35"/>
    <w:rsid w:val="0035146B"/>
    <w:rsid w:val="00364A73"/>
    <w:rsid w:val="00365EB6"/>
    <w:rsid w:val="00383538"/>
    <w:rsid w:val="00396706"/>
    <w:rsid w:val="003B000D"/>
    <w:rsid w:val="003B6108"/>
    <w:rsid w:val="003F2E40"/>
    <w:rsid w:val="003F6675"/>
    <w:rsid w:val="003F77AC"/>
    <w:rsid w:val="00401071"/>
    <w:rsid w:val="00411ACC"/>
    <w:rsid w:val="00424001"/>
    <w:rsid w:val="00432D97"/>
    <w:rsid w:val="00433A92"/>
    <w:rsid w:val="0043520E"/>
    <w:rsid w:val="00472339"/>
    <w:rsid w:val="00497ABF"/>
    <w:rsid w:val="004A19DF"/>
    <w:rsid w:val="004A6092"/>
    <w:rsid w:val="004A72A2"/>
    <w:rsid w:val="004B578B"/>
    <w:rsid w:val="004B579C"/>
    <w:rsid w:val="004B6BC6"/>
    <w:rsid w:val="004C7E56"/>
    <w:rsid w:val="004D048C"/>
    <w:rsid w:val="004D3A05"/>
    <w:rsid w:val="004E762B"/>
    <w:rsid w:val="004F4FF9"/>
    <w:rsid w:val="004F5AAC"/>
    <w:rsid w:val="00513E91"/>
    <w:rsid w:val="00514823"/>
    <w:rsid w:val="00527CC2"/>
    <w:rsid w:val="00532065"/>
    <w:rsid w:val="00534D81"/>
    <w:rsid w:val="0053688A"/>
    <w:rsid w:val="00541C06"/>
    <w:rsid w:val="0054335F"/>
    <w:rsid w:val="00560416"/>
    <w:rsid w:val="0056217E"/>
    <w:rsid w:val="005677F6"/>
    <w:rsid w:val="00571E00"/>
    <w:rsid w:val="00572949"/>
    <w:rsid w:val="00591215"/>
    <w:rsid w:val="005928BA"/>
    <w:rsid w:val="00594818"/>
    <w:rsid w:val="00596510"/>
    <w:rsid w:val="005B0AD0"/>
    <w:rsid w:val="005B3F5B"/>
    <w:rsid w:val="005C4564"/>
    <w:rsid w:val="005D4B78"/>
    <w:rsid w:val="005E5452"/>
    <w:rsid w:val="005E6477"/>
    <w:rsid w:val="005F0B56"/>
    <w:rsid w:val="005F4522"/>
    <w:rsid w:val="00626695"/>
    <w:rsid w:val="00633C69"/>
    <w:rsid w:val="006364C3"/>
    <w:rsid w:val="00654F85"/>
    <w:rsid w:val="00666AE6"/>
    <w:rsid w:val="00690F40"/>
    <w:rsid w:val="00692753"/>
    <w:rsid w:val="006C1195"/>
    <w:rsid w:val="006C3E5A"/>
    <w:rsid w:val="006D464D"/>
    <w:rsid w:val="006D5996"/>
    <w:rsid w:val="006E2794"/>
    <w:rsid w:val="006F7950"/>
    <w:rsid w:val="00700145"/>
    <w:rsid w:val="00700BD7"/>
    <w:rsid w:val="0070349B"/>
    <w:rsid w:val="00712B43"/>
    <w:rsid w:val="00722512"/>
    <w:rsid w:val="00723D56"/>
    <w:rsid w:val="00726344"/>
    <w:rsid w:val="0074441B"/>
    <w:rsid w:val="007461C0"/>
    <w:rsid w:val="00762CEA"/>
    <w:rsid w:val="00775E3B"/>
    <w:rsid w:val="0077712F"/>
    <w:rsid w:val="007830DD"/>
    <w:rsid w:val="00790727"/>
    <w:rsid w:val="007A19DA"/>
    <w:rsid w:val="007A3A87"/>
    <w:rsid w:val="007B475C"/>
    <w:rsid w:val="007B79E7"/>
    <w:rsid w:val="007C5002"/>
    <w:rsid w:val="007F2325"/>
    <w:rsid w:val="007F420F"/>
    <w:rsid w:val="008145AB"/>
    <w:rsid w:val="00823A27"/>
    <w:rsid w:val="0083094D"/>
    <w:rsid w:val="00843125"/>
    <w:rsid w:val="00863994"/>
    <w:rsid w:val="008756D0"/>
    <w:rsid w:val="00895D08"/>
    <w:rsid w:val="008A35A6"/>
    <w:rsid w:val="008C285E"/>
    <w:rsid w:val="008C68F5"/>
    <w:rsid w:val="008D2A36"/>
    <w:rsid w:val="008D4A9F"/>
    <w:rsid w:val="008F43E0"/>
    <w:rsid w:val="00916677"/>
    <w:rsid w:val="00920389"/>
    <w:rsid w:val="00923961"/>
    <w:rsid w:val="009269BB"/>
    <w:rsid w:val="0093068A"/>
    <w:rsid w:val="00960246"/>
    <w:rsid w:val="00962046"/>
    <w:rsid w:val="00971EC2"/>
    <w:rsid w:val="009807DE"/>
    <w:rsid w:val="009868DE"/>
    <w:rsid w:val="00987C42"/>
    <w:rsid w:val="009972B4"/>
    <w:rsid w:val="009A502C"/>
    <w:rsid w:val="009A6DDB"/>
    <w:rsid w:val="009B09CC"/>
    <w:rsid w:val="009C031F"/>
    <w:rsid w:val="009C550C"/>
    <w:rsid w:val="009D0761"/>
    <w:rsid w:val="009D57B1"/>
    <w:rsid w:val="009E0499"/>
    <w:rsid w:val="009E06CD"/>
    <w:rsid w:val="009F2FA4"/>
    <w:rsid w:val="009F70FD"/>
    <w:rsid w:val="00A06D08"/>
    <w:rsid w:val="00A12722"/>
    <w:rsid w:val="00A30ABF"/>
    <w:rsid w:val="00A46198"/>
    <w:rsid w:val="00A74566"/>
    <w:rsid w:val="00A830A0"/>
    <w:rsid w:val="00A8478B"/>
    <w:rsid w:val="00A96A3B"/>
    <w:rsid w:val="00A9728E"/>
    <w:rsid w:val="00AB7C63"/>
    <w:rsid w:val="00AC0D70"/>
    <w:rsid w:val="00AC6223"/>
    <w:rsid w:val="00AD1659"/>
    <w:rsid w:val="00AD4B0E"/>
    <w:rsid w:val="00AD6A38"/>
    <w:rsid w:val="00AE2A0B"/>
    <w:rsid w:val="00AE2E5E"/>
    <w:rsid w:val="00AE733E"/>
    <w:rsid w:val="00AE758A"/>
    <w:rsid w:val="00AF3A90"/>
    <w:rsid w:val="00AF647F"/>
    <w:rsid w:val="00B035AD"/>
    <w:rsid w:val="00B0538C"/>
    <w:rsid w:val="00B058B7"/>
    <w:rsid w:val="00B061EB"/>
    <w:rsid w:val="00B14C25"/>
    <w:rsid w:val="00B15173"/>
    <w:rsid w:val="00B22670"/>
    <w:rsid w:val="00B2362B"/>
    <w:rsid w:val="00B23675"/>
    <w:rsid w:val="00B30CC9"/>
    <w:rsid w:val="00B428FF"/>
    <w:rsid w:val="00B454FB"/>
    <w:rsid w:val="00B45E47"/>
    <w:rsid w:val="00B50124"/>
    <w:rsid w:val="00B53C6E"/>
    <w:rsid w:val="00B54CD7"/>
    <w:rsid w:val="00B563F6"/>
    <w:rsid w:val="00B641AA"/>
    <w:rsid w:val="00B66466"/>
    <w:rsid w:val="00B75D37"/>
    <w:rsid w:val="00B91BFC"/>
    <w:rsid w:val="00B9349F"/>
    <w:rsid w:val="00B93899"/>
    <w:rsid w:val="00B9518D"/>
    <w:rsid w:val="00BA4E54"/>
    <w:rsid w:val="00BE67FB"/>
    <w:rsid w:val="00BF23EF"/>
    <w:rsid w:val="00BF7107"/>
    <w:rsid w:val="00BF7134"/>
    <w:rsid w:val="00C16FA4"/>
    <w:rsid w:val="00C232A8"/>
    <w:rsid w:val="00C35310"/>
    <w:rsid w:val="00C42E29"/>
    <w:rsid w:val="00C53792"/>
    <w:rsid w:val="00C53C03"/>
    <w:rsid w:val="00C556A2"/>
    <w:rsid w:val="00C5716A"/>
    <w:rsid w:val="00C62CF5"/>
    <w:rsid w:val="00C643D8"/>
    <w:rsid w:val="00C72022"/>
    <w:rsid w:val="00C76033"/>
    <w:rsid w:val="00CA3D15"/>
    <w:rsid w:val="00CC6217"/>
    <w:rsid w:val="00CC77D9"/>
    <w:rsid w:val="00CE2B60"/>
    <w:rsid w:val="00CF269A"/>
    <w:rsid w:val="00CF35A6"/>
    <w:rsid w:val="00D04AE3"/>
    <w:rsid w:val="00D10C7A"/>
    <w:rsid w:val="00D12082"/>
    <w:rsid w:val="00D246F4"/>
    <w:rsid w:val="00D44BA4"/>
    <w:rsid w:val="00D578D7"/>
    <w:rsid w:val="00D66A9B"/>
    <w:rsid w:val="00D7084C"/>
    <w:rsid w:val="00D70DB6"/>
    <w:rsid w:val="00D76BCA"/>
    <w:rsid w:val="00D824E5"/>
    <w:rsid w:val="00D8729F"/>
    <w:rsid w:val="00D92801"/>
    <w:rsid w:val="00DA621C"/>
    <w:rsid w:val="00DB06D1"/>
    <w:rsid w:val="00DB11E3"/>
    <w:rsid w:val="00DB51E8"/>
    <w:rsid w:val="00DC5221"/>
    <w:rsid w:val="00DD0A3F"/>
    <w:rsid w:val="00DE1E51"/>
    <w:rsid w:val="00E11B9F"/>
    <w:rsid w:val="00E13904"/>
    <w:rsid w:val="00E154D6"/>
    <w:rsid w:val="00E17FE6"/>
    <w:rsid w:val="00E21ED0"/>
    <w:rsid w:val="00E2434C"/>
    <w:rsid w:val="00E24DCA"/>
    <w:rsid w:val="00E30F43"/>
    <w:rsid w:val="00E410B1"/>
    <w:rsid w:val="00E41C27"/>
    <w:rsid w:val="00E423F2"/>
    <w:rsid w:val="00E54467"/>
    <w:rsid w:val="00E63D37"/>
    <w:rsid w:val="00E836B2"/>
    <w:rsid w:val="00E854BA"/>
    <w:rsid w:val="00E85F48"/>
    <w:rsid w:val="00E91CCE"/>
    <w:rsid w:val="00E94FB6"/>
    <w:rsid w:val="00EB6FB9"/>
    <w:rsid w:val="00EE43D9"/>
    <w:rsid w:val="00EF331D"/>
    <w:rsid w:val="00F02962"/>
    <w:rsid w:val="00F02F66"/>
    <w:rsid w:val="00F052E9"/>
    <w:rsid w:val="00F375F1"/>
    <w:rsid w:val="00F4281D"/>
    <w:rsid w:val="00F563C0"/>
    <w:rsid w:val="00F60229"/>
    <w:rsid w:val="00F7096D"/>
    <w:rsid w:val="00F720A9"/>
    <w:rsid w:val="00FA1BCC"/>
    <w:rsid w:val="00FA3932"/>
    <w:rsid w:val="00FC4888"/>
    <w:rsid w:val="00FD4727"/>
    <w:rsid w:val="00FD6A6A"/>
    <w:rsid w:val="00FD7283"/>
    <w:rsid w:val="00FE1B27"/>
    <w:rsid w:val="00FE220F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6293"/>
  <w15:chartTrackingRefBased/>
  <w15:docId w15:val="{48F67E1D-A90A-4095-BF59-1D1DF65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9DF"/>
    <w:pPr>
      <w:spacing w:before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4A19DF"/>
    <w:rPr>
      <w:color w:val="0000FF"/>
      <w:u w:val="single"/>
    </w:rPr>
  </w:style>
  <w:style w:type="table" w:styleId="TableGrid">
    <w:name w:val="Table Grid"/>
    <w:basedOn w:val="TableNormal"/>
    <w:uiPriority w:val="39"/>
    <w:rsid w:val="00B0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15"/>
    <w:rPr>
      <w:rFonts w:ascii="Segoe UI" w:eastAsia="SimSun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1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2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E41C27"/>
  </w:style>
  <w:style w:type="character" w:styleId="UnresolvedMention">
    <w:name w:val="Unresolved Mention"/>
    <w:basedOn w:val="DefaultParagraphFont"/>
    <w:uiPriority w:val="99"/>
    <w:semiHidden/>
    <w:unhideWhenUsed/>
    <w:rsid w:val="00A830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313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C285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285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7B4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E17F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C550C"/>
    <w:pPr>
      <w:spacing w:after="200"/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47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statela.edu/undergraduatestudies/general-educ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statela.edu/apra/assessment-resources" TargetMode="External"/><Relationship Id="rId12" Type="http://schemas.openxmlformats.org/officeDocument/2006/relationships/hyperlink" Target="http://www.calstatela.edu/apra/assessment-resour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lstatela.zoom.us/j/8235524534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connor@calstatel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statela.zoom.us/j/8147028381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Jessica Michele</dc:creator>
  <cp:keywords/>
  <dc:description/>
  <cp:lastModifiedBy>Connors, David N</cp:lastModifiedBy>
  <cp:revision>2</cp:revision>
  <cp:lastPrinted>2020-08-17T19:42:00Z</cp:lastPrinted>
  <dcterms:created xsi:type="dcterms:W3CDTF">2024-10-15T16:26:00Z</dcterms:created>
  <dcterms:modified xsi:type="dcterms:W3CDTF">2024-10-15T16:26:00Z</dcterms:modified>
</cp:coreProperties>
</file>